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  <w:t>Григорий Веский</w:t>
      </w:r>
    </w:p>
    <w:p>
      <w:pPr>
        <w:pStyle w:val="Normal"/>
        <w:ind w:start="1134" w:end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4"/>
        </w:rPr>
      </w:r>
    </w:p>
    <w:p>
      <w:pPr>
        <w:pStyle w:val="Normal"/>
        <w:ind w:start="1134" w:end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Случай в заливе</w:t>
      </w:r>
    </w:p>
    <w:p>
      <w:pPr>
        <w:pStyle w:val="Normal"/>
        <w:ind w:start="1134" w:end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ind w:start="1134" w:end="0"/>
        <w:jc w:val="center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</w:t>
      </w:r>
    </w:p>
    <w:p>
      <w:pPr>
        <w:pStyle w:val="Normal"/>
        <w:ind w:start="1134" w:end="0"/>
        <w:jc w:val="center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Драматическая повесть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Heading1"/>
        <w:numPr>
          <w:ilvl w:val="0"/>
          <w:numId w:val="1"/>
        </w:numPr>
        <w:ind w:hanging="0" w:start="1134" w:end="0"/>
        <w:rPr/>
      </w:pPr>
      <w:r>
        <w:rPr>
          <w:szCs w:val="24"/>
        </w:rPr>
        <w:t xml:space="preserve">                       </w:t>
      </w:r>
      <w:r>
        <w:rPr>
          <w:szCs w:val="24"/>
        </w:rPr>
        <w:t>Рыбачья хижина на берегах Нормандии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Действующие лица: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Бальдер, владелец судна.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Рихард, рыбак.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Торильда.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Heading1"/>
        <w:numPr>
          <w:ilvl w:val="0"/>
          <w:numId w:val="1"/>
        </w:numPr>
        <w:ind w:hanging="0" w:start="1134" w:end="0"/>
        <w:rPr>
          <w:szCs w:val="24"/>
        </w:rPr>
      </w:pPr>
      <w:r>
        <w:rPr>
          <w:szCs w:val="24"/>
        </w:rPr>
        <w:t xml:space="preserve">     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Здесь хороша, действительно, природа.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Опасно плаванье в любое время года.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Сюда свирепой бурей занесло;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Её куда страшнее чаще зло,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Чем может допустить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воображенье.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Ужасно было светопреставленье!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И, тем не менее, Творцу я благодарен,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Цел-невредим и с ней в бою не ранен.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Закат красив – он радует меня...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Беседы долгие нередки у огня...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Грешно мне лучшего уже себе желать,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Хотя устал – не против подремать.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Водою для питья мне должно запасаться;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Могу ль на пару дней, не больше, задержаться?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Кто волей случая прибудет в сей залив,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Того расспрашивать не стану про мотив,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Для помощи всегда открыты двери;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Несут огромные в морях купцы потери.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Тут нероскошные жильё и угощенья,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Есть место для добра и утешенья.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И нам вдвойне по сердцу гость чужой,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Коль весел и хорош, с открытою душой.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Наслышан я, что ты из тех же мест,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Где наши прадеды несли тяжёлый крест.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Людей немало в образе шакалов,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Для них не существует идеалов!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У нас обычай есть старинный и простой,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Его обязан выполнить любой. 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Своим я именем приучен дорожить,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Так буду рад тебе сердечно услужить.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Есть драгоценные для женщин украшенья,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Есть вина разные да снадобья, коренья...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 всех болезней мигом исцелят.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На что падёт? Что пожелает взгляд?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Шелка заморские, посуду иль уборы?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Иль золотом расшитые узоры?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Меня же понял ты, почтенный гость, неверно,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Свои слова я поясню сейчас, наверно;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Нормандский наш обычай, вот какой: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Кто принял иноземца на постой,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 него тот вправе сказку запросить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(Нет, здесь ему не принято платить)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Иль песню, чтоб улучшил настроенье;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Отметить надобно случайное везенье.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Хозяин временем всегда располагает,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Своим привычкам он едва ли изменяет.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Хочу историю забавную послушать,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Но перед тем – велю скорей откушать;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 старости держусь я правил тех,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том усмотри часы моих утех.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Не возвратить назад уже года;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Они летят… и нет на них суда.</w:t>
      </w:r>
    </w:p>
    <w:p>
      <w:pPr>
        <w:pStyle w:val="Normal"/>
        <w:ind w:start="1134" w:end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</w:t>
      </w:r>
      <w:r>
        <w:rPr>
          <w:rFonts w:cs="Times New Roman" w:ascii="Times New Roman" w:hAnsi="Times New Roman"/>
          <w:sz w:val="24"/>
          <w:szCs w:val="24"/>
          <w:lang w:val="ru-RU"/>
        </w:rPr>
        <w:t>(Обращается к Рихарду.)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Полней же кубок наливай!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(Рихард наливает и они пьют.)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Сядь поудобней. Начинай!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Два графа (неразлучные друзья)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боях себя проверили не зря,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 кораблях они союзных воевали,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Чего на свете только не видали!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 суше коротали ночь в шатрах,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Принять решения могли не впопыхах,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И бури страшные вдвоём одолевали,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Жару смертельную и голод побеждали...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В далёкой стороне, им не родной,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Делили всё: и горе и постой.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(Переводит дыхание.)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Приняв отцовское наследие по праву,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Воспоминанием свою ласкали славу,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Но вот печальная нежданно весть пришла: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Не звали смерть – она сама нашла.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Супруг любимых вместе положили,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Молитвами в могилу проводили.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Ещё тесней сдружила их утрата;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Один любил другого точно брата,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Однако, утешением в печали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Они им дочь и сына завещали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И, чтоб союз прочнее был, затем,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Их обручить решили перед тем.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 шее каждого цепочки золотые,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кулонах камни находились не простые: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В одном рубин; в другом сапфир. Какою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Отметил их господь теперь судьбою?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Так говоришь, то был рубин?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Подобен цвету красных вин.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cs="Times New Roman" w:ascii="Times New Roman" w:hAnsi="Times New Roman"/>
          <w:sz w:val="24"/>
          <w:szCs w:val="24"/>
          <w:lang w:val="ru-RU"/>
        </w:rPr>
        <w:t>(Тяжело вздыхает.)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сын подрос. Уже мужчина!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Осанка, прямо, господина,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Владеет с лёгкостью мечом;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Не для морских боёв, притом,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трудах ученье проходило;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Врагов на суше много было!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Дарами бога обладая,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Росла невеста молодая.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Усердно няня, как могла,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Младенца в люльке стерегла.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вот случилось: в День Свершений,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День Торжества и Откровений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Девиц немало молодых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нарядах лёгких и цветных,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(Сияет, весел луч дневной!)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Из замка на берег морской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Выходят – шутками ссужают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Да слуг без повода смущают.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Малютка, между тем, играла,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Но постепенно уставала,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К тому ж прелестные ресницы,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Как в перелёте долгом птицы,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Стремились мирно на покой.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Своей изнеженной рукой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Она цветочки собирая,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них словно бабочка порхая,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Светилась счастьем, откровенно.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О, как лицо её блаженно!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море тихо ей внимало,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На радость солнышко сверкало,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И чёлн качался на волнах...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Природа чудна... в мелочах!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Здесь места нет для суетливых;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Заставит даже молчаливых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 красоте заговорить –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себя она могла влюбить!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(Помолчав.)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тот чёлн малютку уложила;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Верёвку от челна забыла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Держать в руках. О, так бывало!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Увы, она роман читала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на минутку прикорнула;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Вот рядом дважды громыхнуло,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Поднялся ветер; мигом чёлн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В плену у не спокойных волн.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Схватить?! Он слишком далеко;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Там мели нет, там глубоко…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Не грех спросить: А где же бог?!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(К злодейству множество дорог).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 берегу смятенье, крик...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О, это страшный в жизни миг!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Причину паники узнав,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Коня решительно погнав,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Жених его направил в воду;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(Винит бессилье – непогоду);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Стремится чёлн остановить,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Конец веревки ухватить,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Но конь поднялся на дыбы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вот решение судьбы: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Рванул назад и седока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Понёс, как ветер облака,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Где тишина и где покой,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Где не терзает тело зной,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Где удовольствия предмет,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Где дурно думать смысла нет.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Меж тем, и чёлн всё дальше плыл –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Закат дитя из виду скрыл.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Вот день прошёл, настала тьма...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Чуть не сошёл отец с ума!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Он тотчас вестью был сражён,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Но всё ж рассудка не лишён,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Отдал немедленно приказ: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«Смыкать никто не смеет глаз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Не только ночью – в час дневной!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Нести дозор в туман сплошной!»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Но нет следов на море том,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Поднялся часом позже шторм.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Спустя не больше пару дней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(Я верю памяти своей)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Нашли рыбачий чёлн, а в нём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Цветы, увядшие кругом...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Малютки нет.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Ты побледнел!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От спешных то, наверно, дел.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(Глубоко вздохнув, продолжает.)</w:t>
      </w:r>
    </w:p>
    <w:p>
      <w:pPr>
        <w:pStyle w:val="Normal"/>
        <w:ind w:firstLine="708"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Послушай дальше. С той поры,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Красавиц нежные дары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Его лишь только утомляли;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Для смерти повод здесь искали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Глаза бесстрашные в бою;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Он проклинал судьбу свою!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А судно волны бороздило,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Но смерть его не находила.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Кормилом ловко управляя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(Резьбой богатою сияя),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пурпурных судно парусах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Блистало в солнечных лучах.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Согласно брачному уставу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Его украсил он по праву.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Ещё он с прошлым не порвал;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Её к себе нередко звал,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Но втайне чаянье немое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Терзало сердце молодое!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Он знал, что где-то там, на дне,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 недоступной глубине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Лежит кулон и счастье с ним...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«Зачем меня оно своим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Признало в годы молодые?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Мои где силы волевые</w:t>
      </w:r>
      <w:r>
        <w:rPr>
          <w:rFonts w:cs="Times New Roman" w:ascii="Times New Roman" w:hAnsi="Times New Roman"/>
          <w:sz w:val="24"/>
          <w:szCs w:val="24"/>
          <w:lang w:val="en-US"/>
        </w:rPr>
        <w:t>?!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–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Себя он спрашивал не раз;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Всегда у горя долог час!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Моё исполнено желанье</w:t>
      </w:r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Продолжу я повествованье.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val="ru-RU"/>
        </w:rPr>
        <w:t>(Делает не большую паузу.)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Что далее случилось с тем челном?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Дитя погибло сразу иль потом?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Быть может, здесь, она живёт со мною,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Довольна всем и странною судьбою?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Пожалуй, твой теперь черёд.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Не забегаю наперёд;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вот награда за скитанья: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Рассею я переживанья!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Ты не взыщи, коль долг сполна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Моя питомица – одна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Восполнит щедростью своею;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 душе горжусь я очень ею!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При тусклом свете ночника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Её покорная рука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Над сетью чудеса творит;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Вон там, в углу она сидит.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«Торидьда, гостя не стыдись,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К нему очами повернись,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Рубин скорее покажи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Да что случилось – расскажи».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Бальдер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Я вспомнил всё, до мелочей: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шум, и крик, и пляс теней,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нескончаемый дозор;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Уничтожающий укор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Бросал я строго... на себя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И только грусть росла моя!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Рихард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Возьми сокровище! Храни!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Люби, без дела не брани;</w:t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Торильда – искренно нежна;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Дай бог вам счастья, ведь она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Его ценить всегда умела...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(Торильде.)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Раскрой ему объятья смело!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Тебе я больше не судья;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</w:t>
      </w:r>
      <w:r>
        <w:rPr>
          <w:rFonts w:cs="Times New Roman" w:ascii="Times New Roman" w:hAnsi="Times New Roman"/>
          <w:sz w:val="24"/>
          <w:szCs w:val="24"/>
          <w:lang w:val="ru-RU"/>
        </w:rPr>
        <w:t>(Бальдер целует Торильду.)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Вам долгих лет желаю я.</w:t>
      </w:r>
    </w:p>
    <w:p>
      <w:pPr>
        <w:pStyle w:val="Normal"/>
        <w:ind w:start="1134" w:end="0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cs="Times New Roman" w:ascii="Times New Roman" w:hAnsi="Times New Roman"/>
          <w:sz w:val="16"/>
          <w:szCs w:val="16"/>
          <w:lang w:val="ru-RU"/>
        </w:rPr>
      </w:r>
    </w:p>
    <w:p>
      <w:pPr>
        <w:pStyle w:val="Normal"/>
        <w:ind w:start="1134" w:end="0"/>
        <w:rPr/>
      </w:pPr>
      <w:r>
        <w:rPr>
          <w:rFonts w:cs="Times New Roman" w:ascii="Times New Roman" w:hAnsi="Times New Roman"/>
          <w:sz w:val="16"/>
          <w:szCs w:val="16"/>
          <w:lang w:val="ru-RU"/>
        </w:rPr>
        <w:t>2</w:t>
      </w:r>
      <w:r>
        <w:rPr>
          <w:rFonts w:cs="Times New Roman" w:ascii="Times New Roman" w:hAnsi="Times New Roman"/>
          <w:sz w:val="16"/>
          <w:szCs w:val="16"/>
        </w:rPr>
        <w:t>.06.95 – 6.06.95</w:t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ind w:start="1134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0" w:top="1418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lang w:eastAsia="de-DE"/>
      </w:rPr>
      <w:tab/>
      <w:t xml:space="preserve">- </w:t>
    </w:r>
    <w:r>
      <w:rPr>
        <w:lang w:eastAsia="de-DE"/>
      </w:rPr>
      <w:fldChar w:fldCharType="begin"/>
    </w:r>
    <w:r>
      <w:rPr>
        <w:lang w:eastAsia="de-DE"/>
      </w:rPr>
      <w:instrText xml:space="preserve"> PAGE </w:instrText>
    </w:r>
    <w:r>
      <w:rPr>
        <w:lang w:eastAsia="de-DE"/>
      </w:rPr>
      <w:fldChar w:fldCharType="separate"/>
    </w:r>
    <w:r>
      <w:rPr>
        <w:lang w:eastAsia="de-DE"/>
      </w:rPr>
      <w:t>8</w:t>
    </w:r>
    <w:r>
      <w:rPr>
        <w:lang w:eastAsia="de-DE"/>
      </w:rPr>
      <w:fldChar w:fldCharType="end"/>
    </w:r>
    <w:r>
      <w:rPr>
        <w:lang w:eastAsia="de-DE"/>
      </w:rPr>
      <w:t xml:space="preserve"> -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2065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20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226.15pt;margin-top:0.05pt;width:1.1pt;height:9.45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lang w:eastAsia="de-DE"/>
      </w:rPr>
      <w:tab/>
      <w:t xml:space="preserve">- </w:t>
    </w:r>
    <w:r>
      <w:rPr>
        <w:lang w:eastAsia="de-DE"/>
      </w:rPr>
      <w:fldChar w:fldCharType="begin"/>
    </w:r>
    <w:r>
      <w:rPr>
        <w:lang w:eastAsia="de-DE"/>
      </w:rPr>
      <w:instrText xml:space="preserve"> PAGE </w:instrText>
    </w:r>
    <w:r>
      <w:rPr>
        <w:lang w:eastAsia="de-DE"/>
      </w:rPr>
      <w:fldChar w:fldCharType="separate"/>
    </w:r>
    <w:r>
      <w:rPr>
        <w:lang w:eastAsia="de-DE"/>
      </w:rPr>
      <w:t>1</w:t>
    </w:r>
    <w:r>
      <w:rPr>
        <w:lang w:eastAsia="de-DE"/>
      </w:rPr>
      <w:fldChar w:fldCharType="end"/>
    </w:r>
    <w:r>
      <w:rPr>
        <w:lang w:eastAsia="de-DE"/>
      </w:rPr>
      <w:t xml:space="preserve"> -</w:t>
    </w:r>
  </w:p>
  <w:p>
    <w:pPr>
      <w:pStyle w:val="Header"/>
      <w:rPr/>
    </w:pPr>
    <w:r>
      <w:rPr/>
    </w:r>
  </w:p>
  <w:p>
    <w:pPr>
      <w:pStyle w:val="Header"/>
      <w:rPr>
        <w:lang w:eastAsia="de-DE"/>
      </w:rPr>
    </w:pPr>
    <w:r>
      <w:rPr>
        <w:lang w:eastAsia="de-DE"/>
      </w:rPr>
      <w:tab/>
    </w:r>
  </w:p>
  <w:p>
    <w:pPr>
      <w:pStyle w:val="Header"/>
      <w:rPr/>
    </w:pPr>
    <w:r>
      <w:rPr>
        <w:rStyle w:val="PageNumber"/>
        <w:lang w:eastAsia="de-DE"/>
      </w:rPr>
      <w:tab/>
    </w:r>
    <w:r>
      <w:rPr>
        <w:lang w:eastAsia="de-DE"/>
      </w:rPr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de-DE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start="1843" w:end="0"/>
      <w:outlineLvl w:val="0"/>
    </w:pPr>
    <w:rPr>
      <w:rFonts w:ascii="Times New Roman" w:hAnsi="Times New Roman" w:cs="Times New Roman"/>
      <w:sz w:val="24"/>
      <w:lang w:val="ru-RU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eastAsia="Times New Roman"/>
      <w:szCs w:val="20"/>
    </w:rPr>
  </w:style>
  <w:style w:type="character" w:styleId="Style14">
    <w:name w:val="Верхний колонтитул Знак"/>
    <w:qFormat/>
    <w:rPr>
      <w:rFonts w:ascii="Arial" w:hAnsi="Arial" w:eastAsia="Times New Roman" w:cs="Arial"/>
      <w:sz w:val="20"/>
      <w:szCs w:val="20"/>
      <w:lang w:val="de-DE"/>
    </w:rPr>
  </w:style>
  <w:style w:type="character" w:styleId="PageNumber">
    <w:name w:val="page number"/>
    <w:basedOn w:val="Style13"/>
    <w:rPr/>
  </w:style>
  <w:style w:type="character" w:styleId="Style15">
    <w:name w:val="Текст выноски Знак"/>
    <w:qFormat/>
    <w:rPr>
      <w:rFonts w:ascii="Tahoma" w:hAnsi="Tahoma" w:eastAsia="Times New Roman" w:cs="Tahoma"/>
      <w:sz w:val="16"/>
      <w:szCs w:val="16"/>
      <w:lang w:val="de-D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user2">
    <w:name w:val="Содержимое врезки (user)"/>
    <w:basedOn w:val="Normal"/>
    <w:qFormat/>
    <w:pPr/>
    <w:rPr/>
  </w:style>
  <w:style w:type="paragraph" w:styleId="Style19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70</TotalTime>
  <Application>LibreOffice/25.2.3.2$Linux_X86_64 LibreOffice_project/520$Build-2</Application>
  <AppVersion>15.0000</AppVersion>
  <Pages>8</Pages>
  <Words>1141</Words>
  <Characters>5971</Characters>
  <CharactersWithSpaces>7524</CharactersWithSpaces>
  <Paragraphs>272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2011-06-03T18:45:00Z</dcterms:created>
  <dc:creator>Sergej</dc:creator>
  <dc:description/>
  <dc:language>ru-RU</dc:language>
  <cp:lastModifiedBy/>
  <cp:lastPrinted>2017-11-05T12:00:00Z</cp:lastPrinted>
  <dcterms:modified xsi:type="dcterms:W3CDTF">2026-08-09T14:51:57Z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