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24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Нелли Шульман</w:t>
      </w:r>
    </w:p>
    <w:p>
      <w:pPr>
        <w:pStyle w:val="Normal"/>
        <w:spacing w:lineRule="auto" w:line="360" w:before="24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ТОВАРИЩ ИНЖЕНЕР</w:t>
      </w:r>
    </w:p>
    <w:p>
      <w:pPr>
        <w:pStyle w:val="Normal"/>
        <w:spacing w:lineRule="auto" w:line="360" w:before="0" w:after="36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Несколько дней из жизни Людвига Мартенса, рассказанные им самим.</w:t>
      </w:r>
    </w:p>
    <w:p>
      <w:pPr>
        <w:pStyle w:val="Normal"/>
        <w:spacing w:lineRule="auto" w:line="360" w:before="48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ДЕНЬ ПЕРВЫЙ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 пустынном пространстве сцены стоит одинокий канцелярский стол и расшатанный венский стул. Мартенс, в деловом костюме, при шляпе, сидит на стуле. Иногда он встает и прохаживается, иногда снимает шляпу, закатывает рукава белой рубашки, распускает узел галстука. На столе возвышается старомодная лампа.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У стены стоит кухонный стол с жестяными противнями, различными склянками и малярным валиком.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 заднике высвечивается черно-белая фотография судебного заседания.</w:t>
      </w:r>
    </w:p>
    <w:p>
      <w:pPr>
        <w:pStyle w:val="Normal"/>
        <w:spacing w:lineRule="auto" w:line="360" w:before="48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ДЕНЬ ПЕРВЫЙ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Мартенс сидит на стуле, сдвинув шляпу на бровь, покуривая.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Насколько глубок был ваш интерес к революционному движению в России?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(поднимает голову, усмехается) </w:t>
      </w:r>
      <w:r>
        <w:rPr>
          <w:sz w:val="24"/>
          <w:szCs w:val="24"/>
        </w:rPr>
        <w:t>Насколько глубок? Джентльмены, я могу сказать вам, что русская революция была моей жизнью.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Встает со стула, прохаживается по сцене.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Семнадцать рублей сорок копеек за билет второго класса из Курска в столицу. Мундир Техноложки даже подержанным обошелся в три раза дороже.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Квартиру я снял на паях с другими курянами и немедленно побежал в библиотеку-читальню, но самую нужную мне книгу пришлось поискать.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Достает из кармана пиджака бумажку.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«Я купил «Капитал» Маркса, но внимательная цензура вырезала из этой книги несколько листов. Мне бы нужно узнать их содержание. От всей души был бы тебе благодарен, если бы ты взял где-нибудь в библиотеке это сочинение (первую часть, четвертое издание), переписал бы в нем предисловие и выслал бы мне его понемногу в письмах».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Кладет письмо обратно, указывает на книги на столе.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Потом я понял, какой библиотекой надо пользоваться на самом деле. Нашей, Технологической, подпольной. Подходишь в общей чертежной к нужному человеку, берешь у него тайный каталог изданий и получаешь книгу от общественного библиотекаря. Надо было отмотать несколько верст по городу пешком, чтобы прийти в квартиру библиотекаря, но книги того стоили.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Садится к столу.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студенческие годы вы посвятили достаточное время изучению марксистских идей?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Берет со стола книжку.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С ней я пришел в свой первый рабочий кружок. Назначение я, можно сказать, получил в столовой Техноложки. </w:t>
      </w:r>
      <w:r>
        <w:rPr>
          <w:i/>
          <w:iCs/>
          <w:sz w:val="24"/>
          <w:szCs w:val="24"/>
        </w:rPr>
        <w:t>(Улыбается.)</w:t>
      </w:r>
      <w:r>
        <w:rPr>
          <w:sz w:val="24"/>
          <w:szCs w:val="24"/>
        </w:rPr>
        <w:t xml:space="preserve"> Ко мне подсел старший товарищ и объяснил, что в мастерских Варшавской железной дороги нужен интеллигент для систематических занятий и пропаганды.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Перебирает книги.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«Царь-Голод», «Что нужно знать и помнить каждому рабочему», «Насущный вопрос», «Рабочая революция»...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Поднимается со стула, открывает книгу, читает.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Уничтожить самодержавие и заменить бюрократию народным правлением — таковы в современной России непосредственные цели и задачи борьбы за политическую свободу…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Машет брошюрой.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Прав товарищ Богданович! Эти слова надо размножить и раздать каждому, только сначала переписать, но непременно одним и тем же почерком, потому что охранка не дремлет. Один и тот же почерк поставит меньше товарищей под угрозу ареста.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Подходит к кухонному столу.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Все просто. Смешиваем желатин, глицерин и воду и ждем, пока желе застынет.</w:t>
      </w:r>
      <w:r>
        <w:rPr>
          <w:i/>
          <w:iCs/>
          <w:sz w:val="24"/>
          <w:szCs w:val="24"/>
        </w:rPr>
        <w:t xml:space="preserve"> (Смешивает.)</w:t>
      </w:r>
      <w:r>
        <w:rPr>
          <w:sz w:val="24"/>
          <w:szCs w:val="24"/>
        </w:rPr>
        <w:t xml:space="preserve"> Потом делаем особые чернила — тот же глицерин, вода и анилиновая лазурь.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Переписываем нужный текст этими чернилами,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потом кладем его на желе и прокатываем валиком.</w:t>
      </w:r>
      <w:r>
        <w:rPr>
          <w:i/>
          <w:iCs/>
          <w:sz w:val="24"/>
          <w:szCs w:val="24"/>
        </w:rPr>
        <w:t xml:space="preserve"> (Кладет и прокатывает.)</w:t>
      </w:r>
      <w:r>
        <w:rPr>
          <w:sz w:val="24"/>
          <w:szCs w:val="24"/>
        </w:rPr>
        <w:t xml:space="preserve"> Получается оттиск, и с него можно напечатать еще несколько десятков прокламаций.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 потолка начинают сыпаться прокламации с лозунгом «Долой самодержавие!». Мартенс выходит на авансцену.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i/>
          <w:iCs/>
          <w:sz w:val="24"/>
          <w:szCs w:val="24"/>
        </w:rPr>
        <w:t>(кричит)</w:t>
      </w:r>
      <w:r>
        <w:rPr>
          <w:sz w:val="24"/>
          <w:szCs w:val="24"/>
        </w:rPr>
        <w:t xml:space="preserve"> Берите, товарищи, берите! Обменивайтесь книгами, переписывайте их, создавайте листовки.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Поднимает одну.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Рабочие должны обрести классовое сознание!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Раздается гудок.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Стачка, товарищи! Всеобщая стачка!</w:t>
      </w:r>
    </w:p>
    <w:p>
      <w:pPr>
        <w:pStyle w:val="Normal"/>
        <w:spacing w:lineRule="auto" w:line="360" w:before="480" w:after="480"/>
        <w:jc w:val="center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Затемнение</w:t>
      </w:r>
    </w:p>
    <w:p>
      <w:pPr>
        <w:pStyle w:val="Normal"/>
        <w:spacing w:lineRule="auto" w:line="360" w:before="48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ВТОРОЙ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Стол остался на сцене, только вместо лампы на нем появилась самодельная, расчерченная на картоне шахматная доска и вылепленные из хлебного мякиша фигуры. Рядом лежит одна потрепанная книга. Чайник, кружка и пепельница остались на месте. Стола с гектографом больше нет. Пиджак Мартенса висит на стуле, шляпа лежит на полу. Он носит полосатую тюремную куртку.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 заднике высвечивается черно-белая фотография судебного заседания.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По какому обвинению вы отсидели в тюрьме три года?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Конкретно меня обвиняли в...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чем вас обвиняли? Вам предоставили обвинительное заключение или какую-нибудь информацию?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Пропаганда против царского правительства.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Встает, прохаживается по сцене, засунув руки в карманы.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С помощником присяжного поверенного Владимиром Ильичом Ульяновым я знаком, хотя очень мало. Я познакомился с ним, насколько припоминаю, в прошлом году на технологическом балу. 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Усмехается.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Вроде бы, они поверили. Касательно «Союза борьбы за освобождение рабочего класса» я, разумеется, держал язык за зубами. Допрос — неприятная вещь, но сегодня меня оставили в покое; сижу в отведенной для меня одиночной камере и читаю «Геологию» Лайеля. </w:t>
      </w:r>
      <w:r>
        <w:rPr>
          <w:iCs/>
          <w:sz w:val="24"/>
          <w:szCs w:val="24"/>
        </w:rPr>
        <w:t>Ч</w:t>
      </w:r>
      <w:r>
        <w:rPr>
          <w:sz w:val="24"/>
          <w:szCs w:val="24"/>
        </w:rPr>
        <w:t xml:space="preserve">ерез три месяца меня выпустили по состоянию здоровья. В «Крестах» у всех начинается чахотка. </w:t>
      </w:r>
      <w:r>
        <w:rPr>
          <w:i/>
          <w:iCs/>
          <w:sz w:val="24"/>
          <w:szCs w:val="24"/>
        </w:rPr>
        <w:t xml:space="preserve">(Покашливает.) </w:t>
      </w:r>
      <w:r>
        <w:rPr>
          <w:sz w:val="24"/>
          <w:szCs w:val="24"/>
        </w:rPr>
        <w:t>Но потом все равно вернули в камеру. Суда никакого не состоялось, а потом империя вспомнила, что я прусский подданный.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Подходит ближе к краю сцены.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Зачем им возиться с иностранным гражданином? </w:t>
      </w:r>
      <w:r>
        <w:rPr>
          <w:i/>
          <w:iCs/>
          <w:sz w:val="24"/>
          <w:szCs w:val="24"/>
        </w:rPr>
        <w:t xml:space="preserve">(Пожимает плечами.) </w:t>
      </w:r>
      <w:r>
        <w:rPr>
          <w:sz w:val="24"/>
          <w:szCs w:val="24"/>
        </w:rPr>
        <w:t>Из Техноложки меня все равно исключили — там не держат арестованных смутьянов.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Вы хотите сказать, что, когда вас депортировали, русские власти передали вас германским военным властям?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Это произошло на границе?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На границе. Два российских жандарма довезли меня до границы и передали двум немецким жандармам.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Подходит к столу, бросает в рот шахматную фигурку, сует книгу под мышку.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Были ли вы вовлечены в революционную деятельность в Германии?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(Весело.) </w:t>
      </w:r>
      <w:r>
        <w:rPr>
          <w:sz w:val="24"/>
          <w:szCs w:val="24"/>
        </w:rPr>
        <w:t>А вы как думаете?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Скидывает робу, надевает пиджак и шляпу, уходит со сцены</w:t>
      </w:r>
    </w:p>
    <w:p>
      <w:pPr>
        <w:pStyle w:val="Normal"/>
        <w:spacing w:lineRule="auto" w:line="360" w:before="48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ДЕНЬ ТРЕТИЙ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 сцене появился потрепанный, явно гостиничный диван и низкий столик. На столике стоит старомодная пишущая машинка с заправленным в нее листом. У ножки дивана — закрытый фибровый чемодан. Мартенс привольно сидит на диване, закинув ногу за ногу. Пиджак и шляпа брошены рядом. На заднике высвечивается черно-белая фотография судебного заседания.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Какова была природа вашей деятельности в Германии?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Вы имеете в виду революционную деятельность?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Литература, касающаяся революционного движения, в основном печаталась в Швейцарии. Мы организовывали транспортировку этой литературы в Россию.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Трудно ли вам было заниматься этой деятельностью?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О, да.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Встает с дивана, открывает чемодан. Смотрит внутрь.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Пруссия, сразу отправила меня тянуть солдатскую лямку. Правда, в Берлин и в железнодорожные войска, так что я не терял связи с товарищами и заодно приобрел нужные технические навыки. Потом была Высшая техническая школа в Шарлоттенбурге, где я занялся «Искрой». </w:t>
      </w:r>
      <w:r>
        <w:rPr>
          <w:i/>
          <w:iCs/>
          <w:sz w:val="24"/>
          <w:szCs w:val="24"/>
        </w:rPr>
        <w:t>(Вытаскивает из чемодана газету.)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Кто сотрудничал с вами в этой деятельности, направленной на Россию?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Русские организации в Берлине и других частях Германии.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Находясь в Германии, были ли вы постоянно связаны с революционерами в России?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Да, был.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Вы отправляли пропагандистские материалы из Германии в Россию?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Сколько лет это продолжалось?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Пять лет.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Кто готовил эти пропагандистские материалы?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Они готовились частью в Швейцарии и частью во Франции.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Но вы сами знали о содержании различных документов и бумаг, посылаемых вами из Германии в Россию? Вы знали, что это были революционные, пропагандистские материалы?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Да. </w:t>
      </w:r>
      <w:r>
        <w:rPr>
          <w:i/>
          <w:iCs/>
          <w:sz w:val="24"/>
          <w:szCs w:val="24"/>
        </w:rPr>
        <w:t xml:space="preserve">(Машет газетой.) </w:t>
      </w:r>
      <w:r>
        <w:rPr>
          <w:sz w:val="24"/>
          <w:szCs w:val="24"/>
        </w:rPr>
        <w:t xml:space="preserve">Хорош бы я был революционер, не знай я содержимого чемоданов, которые мы каждый месяц переправляем в Россию. </w:t>
      </w:r>
      <w:r>
        <w:rPr>
          <w:i/>
          <w:iCs/>
          <w:sz w:val="24"/>
          <w:szCs w:val="24"/>
        </w:rPr>
        <w:t xml:space="preserve">(Закрывает чемодан.) </w:t>
      </w:r>
      <w:r>
        <w:rPr>
          <w:sz w:val="24"/>
          <w:szCs w:val="24"/>
        </w:rPr>
        <w:t>Могу вам указать еще один путь, по которому вы можете получить нашу литературу. Пусть ваш человек поедет в Берлин и привезет оттуда два или три чемодана с литературой в стенках. Адрес: Шарлоттенбург, Английская улица, дом двадцать семь, третий этаж.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Оставив газету на столе, переносит чемодан ближе к кулисе. Возвращается, надевает пиджак и шляпу, садится за печатную машинку. Печатает.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Великая плодотворная идея социализма до основания революционизирует умы и миросозерцание. Уже занимается заря великого будущего, и переживаемый нами момент представляет собой один из этапов борьбы за это будущее, который значительно приблизит нас к нему. Тебе ясна моя настоящая позиция, моя повторяющаяся исходная точка. Я счастлив, потому что доволен, а доволен потому, что пристал...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Из кулисы появляется рука и забирает чемодан. Мартенс достукивает последнее слово.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 недовольным.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Куда вы направились после того, как покинули Шарлоттенбург, мистер Мартенс?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Гамбург.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каком году?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1903. Я оставался в Гамбурге до 1905 года.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Звучит пароходный гудок. Забрав «Искру», Мартенс уходит со сцены.</w:t>
      </w:r>
    </w:p>
    <w:p>
      <w:pPr>
        <w:pStyle w:val="Normal"/>
        <w:spacing w:lineRule="auto" w:line="360" w:before="48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ДЕНЬ ЧЕТВЕРТЫЙ</w:t>
      </w:r>
    </w:p>
    <w:p>
      <w:pPr>
        <w:pStyle w:val="Normal"/>
        <w:spacing w:before="120" w:after="120"/>
        <w:ind w:left="720" w:right="720"/>
        <w:jc w:val="center"/>
        <w:rPr>
          <w:i/>
          <w:i/>
          <w:sz w:val="24"/>
          <w:szCs w:val="24"/>
        </w:rPr>
      </w:pPr>
      <w:r>
        <w:rPr>
          <w:i/>
          <w:iCs/>
          <w:sz w:val="24"/>
          <w:szCs w:val="24"/>
        </w:rPr>
        <w:t>На сцене поставлены две мишени. На одну из них наброшен пиджак, на другую повешена шляпа. Между мишенями стоит открытый деревянный ящик. Мартенс с пистолетом в руках прохаживается по сцене.</w:t>
      </w:r>
      <w:r>
        <w:rPr>
          <w:i/>
          <w:sz w:val="24"/>
          <w:szCs w:val="24"/>
        </w:rPr>
        <w:t xml:space="preserve"> На заднике высвечивается черно-белая фотография судебного заседания.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Вы продолжали свою революционную деятельность в Гамбурге?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Да, сэр.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Стреляет, попадает в яблочко.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И вы продолжали тайно отправлять пропагандистские материалы из Гамбурга в Россию?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Да, сэр.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Стреляет, попадает в яблочко.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А где в это время был Ленин?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Швейцарии.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Стреляет, попадает в яблочко.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С какой целью вы виделись с Лениным?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Мартенс бросает пистолет в ящик.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Мы обсуждали ситуацию с русской революцией.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(Берет из ящика письмо, читает.) </w:t>
      </w:r>
      <w:r>
        <w:rPr>
          <w:sz w:val="24"/>
          <w:szCs w:val="24"/>
        </w:rPr>
        <w:t>«Нужны револьверы, по меньшей мере револьверы, а еще лучше ружья».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Кидает письмо обратно в ящик.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Если революции нужны ружья, то она получит и ружья, и пулеметы, и бомбы, и все, что ей понадобится. Владимир Ильич поручил всем партийным организациям принять самые энергичные меры к вооружению пролетариата. Отряды должны тотчас же начать военное обучение на немедленных операциях, тотчас же.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Достает из кармана второй пистолет.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Мы купили три миллиона патронов, годных для пулеметов и карабинов. Приемка пулеметов была устроена в Гамбурге, в тире. </w:t>
      </w:r>
      <w:r>
        <w:rPr>
          <w:i/>
          <w:iCs/>
          <w:sz w:val="24"/>
          <w:szCs w:val="24"/>
        </w:rPr>
        <w:t xml:space="preserve">(Стреляет, выбивает яблочко.) </w:t>
      </w:r>
      <w:r>
        <w:rPr>
          <w:sz w:val="24"/>
          <w:szCs w:val="24"/>
        </w:rPr>
        <w:t>Но немецкая полиция задержала меня с семьюдесятью пятью пудами динамита. Пришлось с помощью товарищей покинуть Германию.</w:t>
      </w:r>
    </w:p>
    <w:p>
      <w:pPr>
        <w:pStyle w:val="Normal"/>
        <w:spacing w:lineRule="auto" w:line="360" w:before="120" w:after="120"/>
        <w:ind w:left="720" w:right="720"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Стреляет, выбивает яблочко. Не выпуская пистолета, уходит</w:t>
      </w:r>
    </w:p>
    <w:p>
      <w:pPr>
        <w:pStyle w:val="Normal"/>
        <w:spacing w:lineRule="auto" w:line="360" w:before="48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ДЕНЬ ПЯТЫЙ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Посреди сцены стоят козлы с токарным станком и стул с деревянным ящиком на нем. Рядом лежат крышка от ящика, молоток и гвозди. Пиджак и шляпа висят на стуле. На стене висит карта Лондона. Мартенс, в синей рабочей робе, прислонился к козлам. На заднике высвечивается черно-белая фотография судебного заседания.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Потом вы вернулись в Германию?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Нет, я поехал в Англию.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Где вы там жили?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Лондоне.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(Задумчиво.) </w:t>
      </w:r>
      <w:r>
        <w:rPr>
          <w:sz w:val="24"/>
          <w:szCs w:val="24"/>
        </w:rPr>
        <w:t xml:space="preserve">Если опыты с пулеметом окажутся успешными, то ЦК даст необходимые средства на их изготовление. Однако для будущей акции пулеметы не годятся. </w:t>
      </w:r>
      <w:r>
        <w:rPr>
          <w:i/>
          <w:iCs/>
          <w:sz w:val="24"/>
          <w:szCs w:val="24"/>
        </w:rPr>
        <w:t xml:space="preserve">(Подходит к карте.) </w:t>
      </w:r>
      <w:r>
        <w:rPr>
          <w:sz w:val="24"/>
          <w:szCs w:val="24"/>
        </w:rPr>
        <w:t xml:space="preserve">Я обосновался в Уэмбли, где все тихо, а экспроприация пройдет в «Маленькой России». </w:t>
      </w:r>
      <w:r>
        <w:rPr>
          <w:i/>
          <w:iCs/>
          <w:sz w:val="24"/>
          <w:szCs w:val="24"/>
        </w:rPr>
        <w:t xml:space="preserve">(Указывает на карту.) </w:t>
      </w:r>
      <w:r>
        <w:rPr>
          <w:sz w:val="24"/>
          <w:szCs w:val="24"/>
        </w:rPr>
        <w:t xml:space="preserve">В Тоттенхеме бобби всегда ходят парами, потому что это самый опасный район Лондона. Сначала резиновая фабрика Шурмана, </w:t>
      </w:r>
      <w:r>
        <w:rPr>
          <w:i/>
          <w:iCs/>
          <w:sz w:val="24"/>
          <w:szCs w:val="24"/>
        </w:rPr>
        <w:t xml:space="preserve">(загибает пальцы) </w:t>
      </w:r>
      <w:r>
        <w:rPr>
          <w:sz w:val="24"/>
          <w:szCs w:val="24"/>
        </w:rPr>
        <w:t>потом ограбление ювелирного магазина. Экспроприации можно устраивать и в Европе.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Подходит к ящику, заглядывает внутрь.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 xml:space="preserve">Револьверы на месте, все готово. </w:t>
      </w:r>
      <w:r>
        <w:rPr>
          <w:i/>
          <w:iCs/>
          <w:sz w:val="24"/>
          <w:szCs w:val="24"/>
        </w:rPr>
        <w:t>(Берет крышку, заколачивает ее гвоздями, уносит ящик к кулисам.)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Из-за кулис доносятся велосипедные звонки, звон трамвая, выстрелы, стрекот киноаппарата.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ИЗ-ЗА КУЛИС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Последние известия! Последние известия! Уинстон Черчилль приехал поддержать полицейских, осаждающих дом на Сидней-стрит, где засели вооруженные анархисты!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Мартенс снимает рабочую робу, надевает пиджак и шляпу.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каком году вы покинули Англию?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1916. Как немецкий подданный, я вынужден был уехать из-за войны.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И куда вы направились?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 Нью-Йорк.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Накрывает тканью козлы, уходит.</w:t>
      </w:r>
    </w:p>
    <w:p>
      <w:pPr>
        <w:pStyle w:val="Normal"/>
        <w:spacing w:lineRule="auto" w:line="360" w:before="480" w:after="24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ДЕНЬ ШЕСТОЙ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 пустынном пространстве сцены стоит канцелярский стол и венский стул. Мартенс, в деловом костюме, при шляпе, сидит на стуле. На столе возвышается старомодная лампа. Рядом стопка потрепанных брошюр и книг и пишущая машинка с заправленным в нее листом бумаги. На стене висит алый флаг с серпом и молотом и американский флаг.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На заднике высвечивается черно-белая фотография судебного заседания.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Вы считаете, что принципы социализма подходят этой стране и ее гражданам?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Я не считаю, а знаю, что каждая страна рано или поздно придет к ним и социализм завоюет весь мир.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Печатает на машинке.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Я уверен, что с помощью широких масс США мы сумеем в ближайшем будущем устранить все эти препятствия. Тогда наступит период дружеских отношений между обеими странами, которые послужат на благо обеим странам и их народам.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Получали ли вы за время пребывания вашего Бюро в Нью-Йорке какие-нибудь письма или инструкции из Советской России?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Да, получал.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Прочтите их.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Нет. Тайна дипломатической переписки распространяется и на фактическое представительство страны. Наше Бюро в Нью-Йорке является именно таким.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Кто доставлял вам эти документы?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Курьер.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 СВЕРХУ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Назовите его имя.</w:t>
      </w:r>
    </w:p>
    <w:p>
      <w:pPr>
        <w:pStyle w:val="Normal"/>
        <w:spacing w:lineRule="auto" w:line="360" w:before="240"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МАРТЕНС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Нет.</w:t>
      </w:r>
    </w:p>
    <w:p>
      <w:pPr>
        <w:pStyle w:val="Normal"/>
        <w:spacing w:lineRule="auto" w:line="360"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Печатает на машинке.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После почти целого года, казалось, нескончаемых расследований и допросов американское правительство постановило выслать меня из пределов страны на том основании, что я являюсь в этой стране представителем Советского правительства.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С моим отъездом Советское бюро, во главе которого я стоял почти два года, закрывается.</w:t>
      </w:r>
    </w:p>
    <w:p>
      <w:pPr>
        <w:pStyle w:val="Normal"/>
        <w:spacing w:lineRule="auto" w:line="360" w:before="0" w:after="120"/>
        <w:ind w:left="2160" w:right="2160"/>
        <w:rPr>
          <w:sz w:val="24"/>
          <w:szCs w:val="24"/>
        </w:rPr>
      </w:pPr>
      <w:r>
        <w:rPr>
          <w:sz w:val="24"/>
          <w:szCs w:val="24"/>
        </w:rPr>
        <w:t>Советского представительства в США, таким образом, не будет впредь до изменения американским правительством своей политики по отношению к Советской России.</w:t>
      </w:r>
    </w:p>
    <w:p>
      <w:pPr>
        <w:pStyle w:val="Normal"/>
        <w:spacing w:before="120" w:after="120"/>
        <w:ind w:left="720" w:right="720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Вынимает из машинки лист, оставляет его на столе, снимает со стены советский флаг</w:t>
      </w:r>
      <w:r>
        <w:rPr>
          <w:i/>
          <w:iCs/>
          <w:sz w:val="24"/>
          <w:szCs w:val="24"/>
          <w:lang w:val="en-US"/>
        </w:rPr>
        <w:t>,</w:t>
      </w:r>
      <w:r>
        <w:rPr>
          <w:i/>
          <w:iCs/>
          <w:sz w:val="24"/>
          <w:szCs w:val="24"/>
        </w:rPr>
        <w:t xml:space="preserve"> оставив американский, и уходит.</w:t>
      </w:r>
    </w:p>
    <w:p>
      <w:pPr>
        <w:pStyle w:val="Normal"/>
        <w:spacing w:lineRule="auto" w:line="360" w:before="120" w:after="120"/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ЗАНАВЕС</w:t>
      </w:r>
    </w:p>
    <w:p>
      <w:pPr>
        <w:pStyle w:val="Normal"/>
        <w:spacing w:lineRule="auto" w:line="360" w:before="0" w:after="360"/>
        <w:rPr>
          <w:sz w:val="24"/>
          <w:szCs w:val="24"/>
        </w:rPr>
      </w:pPr>
      <w:r>
        <w:rPr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uiPriority w:val="9"/>
    <w:qFormat/>
    <w:pPr>
      <w:widowControl/>
      <w:bidi w:val="0"/>
      <w:spacing w:before="0" w:after="0"/>
      <w:jc w:val="left"/>
      <w:outlineLvl w:val="0"/>
    </w:pPr>
    <w:rPr>
      <w:rFonts w:ascii="Times New Roman" w:hAnsi="Times New Roman" w:eastAsia="Times New Roman" w:cs="Times New Roman"/>
      <w:color w:val="2E74B5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9"/>
    <w:semiHidden/>
    <w:unhideWhenUsed/>
    <w:qFormat/>
    <w:pPr>
      <w:widowControl/>
      <w:bidi w:val="0"/>
      <w:spacing w:before="0" w:after="0"/>
      <w:jc w:val="left"/>
      <w:outlineLvl w:val="1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ru-RU" w:eastAsia="ru-RU" w:bidi="ar-SA"/>
    </w:rPr>
  </w:style>
  <w:style w:type="paragraph" w:styleId="Heading3">
    <w:name w:val="heading 3"/>
    <w:uiPriority w:val="9"/>
    <w:semiHidden/>
    <w:unhideWhenUsed/>
    <w:qFormat/>
    <w:pPr>
      <w:widowControl/>
      <w:bidi w:val="0"/>
      <w:spacing w:before="0" w:after="0"/>
      <w:jc w:val="left"/>
      <w:outlineLvl w:val="2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4">
    <w:name w:val="heading 4"/>
    <w:uiPriority w:val="9"/>
    <w:semiHidden/>
    <w:unhideWhenUsed/>
    <w:qFormat/>
    <w:pPr>
      <w:widowControl/>
      <w:bidi w:val="0"/>
      <w:spacing w:before="0" w:after="0"/>
      <w:jc w:val="lef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0"/>
      <w:szCs w:val="20"/>
      <w:lang w:val="ru-RU" w:eastAsia="ru-RU" w:bidi="ar-SA"/>
    </w:rPr>
  </w:style>
  <w:style w:type="paragraph" w:styleId="Heading5">
    <w:name w:val="heading 5"/>
    <w:uiPriority w:val="9"/>
    <w:semiHidden/>
    <w:unhideWhenUsed/>
    <w:qFormat/>
    <w:pPr>
      <w:widowControl/>
      <w:bidi w:val="0"/>
      <w:spacing w:before="0" w:after="0"/>
      <w:jc w:val="left"/>
      <w:outlineLvl w:val="4"/>
    </w:pPr>
    <w:rPr>
      <w:rFonts w:ascii="Times New Roman" w:hAnsi="Times New Roman" w:eastAsia="Times New Roman" w:cs="Times New Roman"/>
      <w:color w:val="2E74B5"/>
      <w:kern w:val="0"/>
      <w:sz w:val="20"/>
      <w:szCs w:val="20"/>
      <w:lang w:val="ru-RU" w:eastAsia="ru-RU" w:bidi="ar-SA"/>
    </w:rPr>
  </w:style>
  <w:style w:type="paragraph" w:styleId="Heading6">
    <w:name w:val="heading 6"/>
    <w:uiPriority w:val="9"/>
    <w:semiHidden/>
    <w:unhideWhenUsed/>
    <w:qFormat/>
    <w:pPr>
      <w:widowControl/>
      <w:bidi w:val="0"/>
      <w:spacing w:before="0" w:after="0"/>
      <w:jc w:val="left"/>
      <w:outlineLvl w:val="5"/>
    </w:pPr>
    <w:rPr>
      <w:rFonts w:ascii="Times New Roman" w:hAnsi="Times New Roman" w:eastAsia="Times New Roman" w:cs="Times New Roman"/>
      <w:color w:val="1F4D78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8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unotentextZchn" w:customStyle="1">
    <w:name w:val="Fußnotentext Zchn"/>
    <w:uiPriority w:val="99"/>
    <w:semiHidden/>
    <w:unhideWhenUsed/>
    <w:qFormat/>
    <w:rPr>
      <w:sz w:val="20"/>
      <w:szCs w:val="20"/>
    </w:rPr>
  </w:style>
  <w:style w:type="character" w:styleId="Style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ntextZchn" w:customStyle="1">
    <w:name w:val="Endnotentext Zchn"/>
    <w:uiPriority w:val="99"/>
    <w:semiHidden/>
    <w:unhideWhenUsed/>
    <w:qFormat/>
    <w:rPr>
      <w:sz w:val="20"/>
      <w:szCs w:val="20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Unifont"/>
    </w:rPr>
  </w:style>
  <w:style w:type="paragraph" w:styleId="Title">
    <w:name w:val="Title"/>
    <w:uiPriority w:val="1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Fett1" w:customStyle="1">
    <w:name w:val="Fett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link w:val="FunotentextZchn"/>
    <w:uiPriority w:val="99"/>
    <w:semiHidden/>
    <w:unhideWhenUsed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EndnoteText">
    <w:name w:val="endnote text"/>
    <w:link w:val="EndnotentextZchn"/>
    <w:uiPriority w:val="99"/>
    <w:semiHidden/>
    <w:unhideWhenUsed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Style12" w:default="1">
    <w:name w:val="Без списка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15</Pages>
  <Words>1979</Words>
  <Characters>11892</Characters>
  <CharactersWithSpaces>13660</CharactersWithSpaces>
  <Paragraphs>217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2026-05-24T10:40:00Z</dcterms:created>
  <dc:creator>Un-named</dc:creator>
  <dc:description/>
  <dc:language>ru-RU</dc:language>
  <cp:lastModifiedBy/>
  <dcterms:modified xsi:type="dcterms:W3CDTF">2026-09-02T13:41:26Z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