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ПОКА НЕ ПОПРОБУЕШЬ</w:t>
      </w:r>
    </w:p>
    <w:p>
      <w:pPr>
        <w:pStyle w:val="BodyText"/>
      </w:pPr>
      <w:r>
        <w:t xml:space="preserve">Моноспектакль по рассказу автора</w:t>
      </w:r>
    </w:p>
    <w:p>
      <w:pPr>
        <w:pStyle w:val="BodyText"/>
      </w:pPr>
      <w:r>
        <w:rPr>
          <w:bCs/>
          <w:b/>
        </w:rPr>
        <w:t xml:space="preserve">Энди Смирнов</w:t>
      </w:r>
    </w:p>
    <w:p>
      <w:pPr>
        <w:pStyle w:val="BodyText"/>
      </w:pPr>
      <w:r>
        <w:t xml:space="preserve">Сиэтл, США</w:t>
      </w:r>
    </w:p>
    <w:p>
      <w:pPr>
        <w:pStyle w:val="BodyText"/>
      </w:pPr>
      <w:r>
        <w:t xml:space="preserve">Номинация: «Пьеса малого формата, монопьеса»</w:t>
      </w:r>
    </w:p>
    <w:p>
      <w:pPr>
        <w:pStyle w:val="BodyText"/>
      </w:pPr>
      <w:r>
        <w:t xml:space="preserve">Год создания: 2026</w:t>
      </w:r>
    </w:p>
    <w:p>
      <w:pPr>
        <w:pStyle w:val="BodyText"/>
      </w:pPr>
      <w:r>
        <w:rPr>
          <w:bCs/>
          <w:b/>
        </w:rPr>
        <w:t xml:space="preserve">Действующее лицо:</w:t>
      </w:r>
      <w:r>
        <w:t xml:space="preserve"> </w:t>
      </w:r>
      <w:r>
        <w:t xml:space="preserve">ЭРИК — молодой дельфин. Играет один актёр. Голос матери (МАГДА) он воспроизводит сам: чуть выше, с растянутыми гласными, как у женщины, привыкшей, что её слушаются.</w:t>
      </w:r>
    </w:p>
    <w:p>
      <w:pPr>
        <w:pStyle w:val="BodyText"/>
      </w:pPr>
      <w:r>
        <w:rPr>
          <w:bCs/>
          <w:b/>
        </w:rPr>
        <w:t xml:space="preserve">Присутствуют, но не говорят:</w:t>
      </w:r>
      <w:r>
        <w:t xml:space="preserve"> </w:t>
      </w:r>
      <w:r>
        <w:t xml:space="preserve">АРИЭЛЬ — только песня (запись или живой голос за сценой, без слов, одна мелодия) и пятно зеленоватого света. СИНИЙ БОБ — далёкая китовая песнь. КРУИЗНЫЙ ЛАЙНЕР — гудок.</w:t>
      </w:r>
    </w:p>
    <w:p>
      <w:pPr>
        <w:pStyle w:val="BodyText"/>
      </w:pPr>
      <w:r>
        <w:rPr>
          <w:bCs/>
          <w:b/>
        </w:rPr>
        <w:t xml:space="preserve">Место:</w:t>
      </w:r>
      <w:r>
        <w:t xml:space="preserve"> </w:t>
      </w:r>
      <w:r>
        <w:t xml:space="preserve">океан. Сцена пуста. Максимум — один рваный кусок сети или кусок коралла. Всё остальное делают свет, звук и тело актёра.</w:t>
      </w:r>
    </w:p>
    <w:p>
      <w:pPr>
        <w:pStyle w:val="BodyText"/>
      </w:pPr>
      <w:r>
        <w:rPr>
          <w:bCs/>
          <w:b/>
        </w:rPr>
        <w:t xml:space="preserve">Время:</w:t>
      </w:r>
      <w:r>
        <w:t xml:space="preserve"> </w:t>
      </w:r>
      <w:r>
        <w:t xml:space="preserve">ночь. «Когда все порядочные дельфины уже спят».</w:t>
      </w:r>
    </w:p>
    <w:p>
      <w:pPr>
        <w:pStyle w:val="BodyText"/>
      </w:pPr>
      <w:r>
        <w:rPr>
          <w:bCs/>
          <w:b/>
        </w:rPr>
        <w:t xml:space="preserve">Длительность:</w:t>
      </w:r>
      <w:r>
        <w:t xml:space="preserve"> </w:t>
      </w:r>
      <w:r>
        <w:t xml:space="preserve">около 20 минут, без антракта.</w:t>
      </w:r>
    </w:p>
    <w:p>
      <w:r>
        <w:pict>
          <v:rect style="width:0;height:1.5pt" o:hralign="center" o:hrstd="t" o:hr="t"/>
        </w:pict>
      </w:r>
    </w:p>
    <w:bookmarkStart w:id="20" w:name="плавник"/>
    <w:p>
      <w:pPr>
        <w:pStyle w:val="Heading2"/>
      </w:pPr>
      <w:r>
        <w:t xml:space="preserve">1. ПЛАВНИК</w:t>
      </w:r>
    </w:p>
    <w:p>
      <w:pPr>
        <w:pStyle w:val="FirstParagraph"/>
      </w:pPr>
      <w:r>
        <w:rPr>
          <w:iCs/>
          <w:i/>
        </w:rPr>
        <w:t xml:space="preserve">Темнота. Далеко — низкая китовая песнь, тягучая, очень грустная. Она держится несколько секунд. Потом проявляется синий свет, медленно, как свет сквозь воду. ЭРИК стоит спиной к залу. Резко разворачивается — прыжок, дельфиний: взмах руками, смех, будто ему аплодируют.</w:t>
      </w:r>
    </w:p>
    <w:p>
      <w:pPr>
        <w:pStyle w:val="BodyText"/>
      </w:pPr>
      <w:r>
        <w:rPr>
          <w:bCs/>
          <w:b/>
        </w:rPr>
        <w:t xml:space="preserve">ЭРИК</w:t>
      </w:r>
      <w:r>
        <w:t xml:space="preserve"> </w:t>
      </w:r>
      <w:r>
        <w:rPr>
          <w:iCs/>
          <w:i/>
        </w:rPr>
        <w:t xml:space="preserve">(зрителям, как публике круизного лайнера)</w:t>
      </w:r>
      <w:r>
        <w:t xml:space="preserve">. Смотрите! Смотрите! Это же дельфины!</w:t>
      </w:r>
    </w:p>
    <w:p>
      <w:pPr>
        <w:pStyle w:val="BodyText"/>
      </w:pPr>
      <w:r>
        <w:rPr>
          <w:iCs/>
          <w:i/>
        </w:rPr>
        <w:t xml:space="preserve">(Пауза. Улыбка медленно сходит.)</w:t>
      </w:r>
    </w:p>
    <w:p>
      <w:pPr>
        <w:pStyle w:val="BodyText"/>
      </w:pPr>
      <w:r>
        <w:t xml:space="preserve">Мы прыгаем по очереди. Это важно: не все сразу, по очереди. Тогда каждому достаётся своё «ах». Мама говорит: «Улыбайся, Эрик. Улыбка у нас — от природы. Пользуйся».</w:t>
      </w:r>
    </w:p>
    <w:p>
      <w:pPr>
        <w:pStyle w:val="BodyText"/>
      </w:pPr>
      <w:r>
        <w:rPr>
          <w:iCs/>
          <w:i/>
        </w:rPr>
        <w:t xml:space="preserve">(Он скалится. Держит улыбку слишком долго. Опускает.)</w:t>
      </w:r>
    </w:p>
    <w:p>
      <w:pPr>
        <w:pStyle w:val="BodyText"/>
      </w:pPr>
      <w:r>
        <w:t xml:space="preserve">Нас считают умными. Это правда. Мы очень умные. Поэтому мы обходим корабли десятой дорогой.</w:t>
      </w:r>
    </w:p>
    <w:p>
      <w:pPr>
        <w:pStyle w:val="BodyText"/>
      </w:pPr>
      <w:r>
        <w:rPr>
          <w:iCs/>
          <w:i/>
        </w:rPr>
        <w:t xml:space="preserve">(Пауза.)</w:t>
      </w:r>
    </w:p>
    <w:p>
      <w:pPr>
        <w:pStyle w:val="BodyText"/>
      </w:pPr>
      <w:r>
        <w:t xml:space="preserve">Кроме тех случаев, когда плывём рядом. На радость морякам.</w:t>
      </w:r>
    </w:p>
    <w:p>
      <w:pPr>
        <w:pStyle w:val="BodyText"/>
      </w:pPr>
      <w:r>
        <w:rPr>
          <w:iCs/>
          <w:i/>
        </w:rPr>
        <w:t xml:space="preserve">(Вдалеке — кит. Эрик вздыхает вместе с ним, как будто подпевает.)</w:t>
      </w:r>
    </w:p>
    <w:p>
      <w:pPr>
        <w:pStyle w:val="BodyText"/>
      </w:pPr>
      <w:r>
        <w:t xml:space="preserve">Это Синий Боб. Он поёт про что-то вечное. Я у него однажды спросил — про что. Он не ответил. Он очень большой, ему некогда.</w:t>
      </w:r>
    </w:p>
    <w:bookmarkEnd w:id="20"/>
    <w:bookmarkStart w:id="21" w:name="мама"/>
    <w:p>
      <w:pPr>
        <w:pStyle w:val="Heading2"/>
      </w:pPr>
      <w:r>
        <w:t xml:space="preserve">2. МАМА</w:t>
      </w:r>
    </w:p>
    <w:p>
      <w:pPr>
        <w:pStyle w:val="FirstParagraph"/>
      </w:pPr>
      <w:r>
        <w:rPr>
          <w:iCs/>
          <w:i/>
        </w:rPr>
        <w:t xml:space="preserve">Эрик «переключается». Плечи вниз, подбородок вверх. Это МАГДА. Голос — выше и суше.</w:t>
      </w:r>
    </w:p>
    <w:p>
      <w:pPr>
        <w:pStyle w:val="BodyText"/>
      </w:pPr>
      <w:r>
        <w:rPr>
          <w:bCs/>
          <w:b/>
        </w:rPr>
        <w:t xml:space="preserve">МАГДА.</w:t>
      </w:r>
      <w:r>
        <w:t xml:space="preserve"> </w:t>
      </w:r>
      <w:r>
        <w:t xml:space="preserve">Никогда не думай о них как о еде.</w:t>
      </w:r>
    </w:p>
    <w:p>
      <w:pPr>
        <w:pStyle w:val="BodyText"/>
      </w:pPr>
      <w:r>
        <w:rPr>
          <w:iCs/>
          <w:i/>
        </w:rPr>
        <w:t xml:space="preserve">Мгновенно — обратно. Эрик, подросток, ноет:</w:t>
      </w:r>
    </w:p>
    <w:p>
      <w:pPr>
        <w:pStyle w:val="BodyText"/>
      </w:pPr>
      <w:r>
        <w:rPr>
          <w:bCs/>
          <w:b/>
        </w:rPr>
        <w:t xml:space="preserve">ЭРИК.</w:t>
      </w:r>
      <w:r>
        <w:t xml:space="preserve"> </w:t>
      </w:r>
      <w:r>
        <w:t xml:space="preserve">Но, мама, они такие…</w:t>
      </w:r>
    </w:p>
    <w:p>
      <w:pPr>
        <w:pStyle w:val="BodyText"/>
      </w:pPr>
      <w:r>
        <w:rPr>
          <w:iCs/>
          <w:i/>
        </w:rPr>
        <w:t xml:space="preserve">Мгновенно — МАГДА, заканчивает за него, не поворачиваясь:</w:t>
      </w:r>
    </w:p>
    <w:p>
      <w:pPr>
        <w:pStyle w:val="BodyText"/>
      </w:pPr>
      <w:r>
        <w:rPr>
          <w:bCs/>
          <w:b/>
        </w:rPr>
        <w:t xml:space="preserve">МАГДА.</w:t>
      </w:r>
      <w:r>
        <w:t xml:space="preserve"> </w:t>
      </w:r>
      <w:r>
        <w:t xml:space="preserve">…вкусные?</w:t>
      </w:r>
    </w:p>
    <w:p>
      <w:pPr>
        <w:pStyle w:val="BodyText"/>
      </w:pPr>
      <w:r>
        <w:rPr>
          <w:iCs/>
          <w:i/>
        </w:rPr>
        <w:t xml:space="preserve">(Пауза. Эрик возвращается к себе, обращается к залу.)</w:t>
      </w:r>
    </w:p>
    <w:p>
      <w:pPr>
        <w:pStyle w:val="BodyText"/>
      </w:pPr>
      <w:r>
        <w:t xml:space="preserve">Моя мама — вдова. Папу, Дерека, зарубило винтом круизного лайнера.</w:t>
      </w:r>
    </w:p>
    <w:p>
      <w:pPr>
        <w:pStyle w:val="BodyText"/>
      </w:pPr>
      <w:r>
        <w:rPr>
          <w:iCs/>
          <w:i/>
        </w:rPr>
        <w:t xml:space="preserve">(Тихо, заговорщицки.)</w:t>
      </w:r>
    </w:p>
    <w:p>
      <w:pPr>
        <w:pStyle w:val="BodyText"/>
      </w:pPr>
      <w:r>
        <w:t xml:space="preserve">Ходили слухи, что он сам бросился под винт.</w:t>
      </w:r>
      <w:r>
        <w:t xml:space="preserve"> </w:t>
      </w:r>
      <w:r>
        <w:rPr>
          <w:iCs/>
          <w:i/>
        </w:rPr>
        <w:t xml:space="preserve">(Пожимает плечами.)</w:t>
      </w:r>
      <w:r>
        <w:t xml:space="preserve"> </w:t>
      </w:r>
      <w:r>
        <w:t xml:space="preserve">Всё может быть. Дельфины — умные. Дельфины — осторожные. Просто иногда умному надоедает быть осторожным.</w:t>
      </w:r>
    </w:p>
    <w:p>
      <w:pPr>
        <w:pStyle w:val="BodyText"/>
      </w:pPr>
      <w:r>
        <w:rPr>
          <w:iCs/>
          <w:i/>
        </w:rPr>
        <w:t xml:space="preserve">(Он стоит, как человек, который сказал больше, чем хотел. Быстро переключается на «мамин» разговор.)</w:t>
      </w:r>
    </w:p>
    <w:p>
      <w:pPr>
        <w:pStyle w:val="BodyText"/>
      </w:pPr>
      <w:r>
        <w:rPr>
          <w:bCs/>
          <w:b/>
        </w:rPr>
        <w:t xml:space="preserve">ЭРИК</w:t>
      </w:r>
      <w:r>
        <w:t xml:space="preserve"> </w:t>
      </w:r>
      <w:r>
        <w:rPr>
          <w:iCs/>
          <w:i/>
        </w:rPr>
        <w:t xml:space="preserve">(оправдываясь)</w:t>
      </w:r>
      <w:r>
        <w:t xml:space="preserve">. И ещё они поют. Ты же сама слышала.</w:t>
      </w:r>
    </w:p>
    <w:p>
      <w:pPr>
        <w:pStyle w:val="BodyText"/>
      </w:pPr>
      <w:r>
        <w:rPr>
          <w:bCs/>
          <w:b/>
        </w:rPr>
        <w:t xml:space="preserve">МАГДА</w:t>
      </w:r>
      <w:r>
        <w:t xml:space="preserve"> </w:t>
      </w:r>
      <w:r>
        <w:rPr>
          <w:iCs/>
          <w:i/>
        </w:rPr>
        <w:t xml:space="preserve">(фыркает)</w:t>
      </w:r>
      <w:r>
        <w:t xml:space="preserve">. Ну и что с того? Синий Боб тоже поёт. Может, ещё и лучше этих. Но мы же не едим Боба.</w:t>
      </w:r>
    </w:p>
    <w:p>
      <w:pPr>
        <w:pStyle w:val="BodyText"/>
      </w:pPr>
      <w:r>
        <w:rPr>
          <w:bCs/>
          <w:b/>
        </w:rPr>
        <w:t xml:space="preserve">ЭРИК.</w:t>
      </w:r>
      <w:r>
        <w:t xml:space="preserve"> </w:t>
      </w:r>
      <w:r>
        <w:t xml:space="preserve">Потому что он большой?</w:t>
      </w:r>
    </w:p>
    <w:p>
      <w:pPr>
        <w:pStyle w:val="BodyText"/>
      </w:pPr>
      <w:r>
        <w:rPr>
          <w:bCs/>
          <w:b/>
        </w:rPr>
        <w:t xml:space="preserve">МАГДА</w:t>
      </w:r>
      <w:r>
        <w:t xml:space="preserve"> </w:t>
      </w:r>
      <w:r>
        <w:rPr>
          <w:iCs/>
          <w:i/>
        </w:rPr>
        <w:t xml:space="preserve">(ей уже скучно)</w:t>
      </w:r>
      <w:r>
        <w:t xml:space="preserve">. Потому что он такой же, как мы. Ну… почти такой же. Мы-то, ясное дело, — венец мироздания. Всем известно.</w:t>
      </w:r>
    </w:p>
    <w:p>
      <w:pPr>
        <w:pStyle w:val="BodyText"/>
      </w:pPr>
      <w:r>
        <w:rPr>
          <w:iCs/>
          <w:i/>
        </w:rPr>
        <w:t xml:space="preserve">(Эрик остаётся стоять в позе Магды. Медленно выходит из неё. Говорит залу.)</w:t>
      </w:r>
    </w:p>
    <w:p>
      <w:pPr>
        <w:pStyle w:val="BodyText"/>
      </w:pPr>
      <w:r>
        <w:t xml:space="preserve">С мамой спорить — себе дороже. Я вздохнул. И махнул хвостом.</w:t>
      </w:r>
    </w:p>
    <w:p>
      <w:pPr>
        <w:pStyle w:val="BodyText"/>
      </w:pPr>
      <w:r>
        <w:rPr>
          <w:iCs/>
          <w:i/>
        </w:rPr>
        <w:t xml:space="preserve">(Он делает это: вздох, удар «хвостом». Звук воды.)</w:t>
      </w:r>
    </w:p>
    <w:p>
      <w:pPr>
        <w:pStyle w:val="BodyText"/>
      </w:pPr>
      <w:r>
        <w:t xml:space="preserve">А что мне было ей сказать?</w:t>
      </w:r>
    </w:p>
    <w:p>
      <w:pPr>
        <w:pStyle w:val="BodyText"/>
      </w:pPr>
      <w:r>
        <w:rPr>
          <w:iCs/>
          <w:i/>
        </w:rPr>
        <w:t xml:space="preserve">(Пауза. Тихо.)</w:t>
      </w:r>
    </w:p>
    <w:p>
      <w:pPr>
        <w:pStyle w:val="BodyText"/>
      </w:pPr>
      <w:r>
        <w:t xml:space="preserve">Что вот уже год я каждую ночь ухожу, когда все порядочные дельфины спят?</w:t>
      </w:r>
    </w:p>
    <w:bookmarkEnd w:id="21"/>
    <w:bookmarkStart w:id="22" w:name="риф"/>
    <w:p>
      <w:pPr>
        <w:pStyle w:val="Heading2"/>
      </w:pPr>
      <w:r>
        <w:t xml:space="preserve">3. РИФ</w:t>
      </w:r>
    </w:p>
    <w:p>
      <w:pPr>
        <w:pStyle w:val="FirstParagraph"/>
      </w:pPr>
      <w:r>
        <w:rPr>
          <w:iCs/>
          <w:i/>
        </w:rPr>
        <w:t xml:space="preserve">Свет меняется: тёплый, зеленоватый, едва заметный. Эрик движется тише, на цыпочках, «крадётся». Это путь к Великому Рифу. Он ведёт нас через него руками.</w:t>
      </w:r>
    </w:p>
    <w:p>
      <w:pPr>
        <w:pStyle w:val="BodyText"/>
      </w:pPr>
      <w:r>
        <w:rPr>
          <w:bCs/>
          <w:b/>
        </w:rPr>
        <w:t xml:space="preserve">ЭРИК.</w:t>
      </w:r>
      <w:r>
        <w:t xml:space="preserve"> </w:t>
      </w:r>
      <w:r>
        <w:t xml:space="preserve">Влево от Старого Камня. Мимо актиний — они всё видят, но молчат. Вдоль сети — туда не заплывай, там уже были. Потом — риф.</w:t>
      </w:r>
    </w:p>
    <w:p>
      <w:pPr>
        <w:pStyle w:val="BodyText"/>
      </w:pPr>
      <w:r>
        <w:rPr>
          <w:iCs/>
          <w:i/>
        </w:rPr>
        <w:t xml:space="preserve">(Он останавливается. Прислушивается.)</w:t>
      </w:r>
    </w:p>
    <w:p>
      <w:pPr>
        <w:pStyle w:val="BodyText"/>
      </w:pPr>
      <w:r>
        <w:t xml:space="preserve">И там — она.</w:t>
      </w:r>
    </w:p>
    <w:p>
      <w:pPr>
        <w:pStyle w:val="BodyText"/>
      </w:pPr>
      <w:r>
        <w:rPr>
          <w:iCs/>
          <w:i/>
        </w:rPr>
        <w:t xml:space="preserve">(Сквозь тишину начинает звучать песня. Без слов. Тихая, чуть чужая, очень красивая. Её никогда не исполняют целиком — только куски, между фразами актёра. На сцене зелёный свет, пятно на полу. Эрик смотрит на него, как на живое.)</w:t>
      </w:r>
    </w:p>
    <w:p>
      <w:pPr>
        <w:pStyle w:val="BodyText"/>
      </w:pPr>
      <w:r>
        <w:t xml:space="preserve">Волосы — красным облаком. В свете луны.</w:t>
      </w:r>
      <w:r>
        <w:t xml:space="preserve"> </w:t>
      </w:r>
      <w:r>
        <w:rPr>
          <w:iCs/>
          <w:i/>
        </w:rPr>
        <w:t xml:space="preserve">(Показывает руками: облако, колеблющееся в воде.)</w:t>
      </w:r>
      <w:r>
        <w:t xml:space="preserve"> </w:t>
      </w:r>
      <w:r>
        <w:t xml:space="preserve">Глаза зелёные. Огромные. Как бортовые огни круизного лайнера.</w:t>
      </w:r>
      <w:r>
        <w:t xml:space="preserve"> </w:t>
      </w:r>
      <w:r>
        <w:rPr>
          <w:iCs/>
          <w:i/>
        </w:rPr>
        <w:t xml:space="preserve">(Усмехается над собой.)</w:t>
      </w:r>
      <w:r>
        <w:t xml:space="preserve"> </w:t>
      </w:r>
      <w:r>
        <w:t xml:space="preserve">Да, я знаю. Для дельфина это комплимент. Для остальных — нет.</w:t>
      </w:r>
    </w:p>
    <w:p>
      <w:pPr>
        <w:pStyle w:val="BodyText"/>
      </w:pPr>
      <w:r>
        <w:rPr>
          <w:iCs/>
          <w:i/>
        </w:rPr>
        <w:t xml:space="preserve">(Пауза.)</w:t>
      </w:r>
    </w:p>
    <w:p>
      <w:pPr>
        <w:pStyle w:val="BodyText"/>
      </w:pPr>
      <w:r>
        <w:t xml:space="preserve">А голос…</w:t>
      </w:r>
    </w:p>
    <w:p>
      <w:pPr>
        <w:pStyle w:val="BodyText"/>
      </w:pPr>
      <w:r>
        <w:rPr>
          <w:iCs/>
          <w:i/>
        </w:rPr>
        <w:t xml:space="preserve">(Он замолкает. Песня звучит несколько секунд одна.)</w:t>
      </w:r>
    </w:p>
    <w:p>
      <w:pPr>
        <w:pStyle w:val="BodyText"/>
      </w:pPr>
      <w:r>
        <w:t xml:space="preserve">Неужели можно сравнивать? С Синим Бобом?</w:t>
      </w:r>
      <w:r>
        <w:t xml:space="preserve"> </w:t>
      </w:r>
      <w:r>
        <w:rPr>
          <w:iCs/>
          <w:i/>
        </w:rPr>
        <w:t xml:space="preserve">(Пауза.)</w:t>
      </w:r>
      <w:r>
        <w:t xml:space="preserve"> </w:t>
      </w:r>
      <w:r>
        <w:t xml:space="preserve">Боб поёт для всех. А эта поёт для меня.</w:t>
      </w:r>
    </w:p>
    <w:p>
      <w:pPr>
        <w:pStyle w:val="BodyText"/>
      </w:pPr>
      <w:r>
        <w:rPr>
          <w:iCs/>
          <w:i/>
        </w:rPr>
        <w:t xml:space="preserve">(Он садится на пол, свернувшись, как делают, когда хотят слушать.)</w:t>
      </w:r>
    </w:p>
    <w:p>
      <w:pPr>
        <w:pStyle w:val="BodyText"/>
      </w:pPr>
      <w:r>
        <w:t xml:space="preserve">Это так необычно. Когда поют только для тебя.</w:t>
      </w:r>
    </w:p>
    <w:bookmarkEnd w:id="22"/>
    <w:bookmarkStart w:id="23" w:name="коралловый-куст"/>
    <w:p>
      <w:pPr>
        <w:pStyle w:val="Heading2"/>
      </w:pPr>
      <w:r>
        <w:t xml:space="preserve">4. КОРАЛЛОВЫЙ КУСТ</w:t>
      </w:r>
    </w:p>
    <w:p>
      <w:pPr>
        <w:pStyle w:val="FirstParagraph"/>
      </w:pPr>
      <w:r>
        <w:rPr>
          <w:iCs/>
          <w:i/>
        </w:rPr>
        <w:t xml:space="preserve">Эрик встаёт. Показывает расстояние: сначала далеко, потом всё ближе, шаг за шагом.</w:t>
      </w:r>
    </w:p>
    <w:p>
      <w:pPr>
        <w:pStyle w:val="BodyText"/>
      </w:pPr>
      <w:r>
        <w:rPr>
          <w:bCs/>
          <w:b/>
        </w:rPr>
        <w:t xml:space="preserve">ЭРИК.</w:t>
      </w:r>
      <w:r>
        <w:t xml:space="preserve"> </w:t>
      </w:r>
      <w:r>
        <w:t xml:space="preserve">Мы не разговариваем. Никогда. Сначала я прятался за коралловым кустом.</w:t>
      </w:r>
    </w:p>
    <w:p>
      <w:pPr>
        <w:pStyle w:val="BodyText"/>
      </w:pPr>
      <w:r>
        <w:rPr>
          <w:iCs/>
          <w:i/>
        </w:rPr>
        <w:t xml:space="preserve">(Прячется за воображаемым кустом, выглядывает.)</w:t>
      </w:r>
    </w:p>
    <w:p>
      <w:pPr>
        <w:pStyle w:val="BodyText"/>
      </w:pPr>
      <w:r>
        <w:t xml:space="preserve">Вот здесь.</w:t>
      </w:r>
    </w:p>
    <w:p>
      <w:pPr>
        <w:pStyle w:val="BodyText"/>
      </w:pPr>
      <w:r>
        <w:rPr>
          <w:iCs/>
          <w:i/>
        </w:rPr>
        <w:t xml:space="preserve">(Он делает шаг.)</w:t>
      </w:r>
    </w:p>
    <w:p>
      <w:pPr>
        <w:pStyle w:val="BodyText"/>
      </w:pPr>
      <w:r>
        <w:t xml:space="preserve">Потом осмелел. Подплыл ближе. Метров десять.</w:t>
      </w:r>
    </w:p>
    <w:p>
      <w:pPr>
        <w:pStyle w:val="BodyText"/>
      </w:pPr>
      <w:r>
        <w:rPr>
          <w:iCs/>
          <w:i/>
        </w:rPr>
        <w:t xml:space="preserve">(Шаг.)</w:t>
      </w:r>
    </w:p>
    <w:p>
      <w:pPr>
        <w:pStyle w:val="BodyText"/>
      </w:pPr>
      <w:r>
        <w:t xml:space="preserve">Потом семь.</w:t>
      </w:r>
    </w:p>
    <w:p>
      <w:pPr>
        <w:pStyle w:val="BodyText"/>
      </w:pPr>
      <w:r>
        <w:rPr>
          <w:iCs/>
          <w:i/>
        </w:rPr>
        <w:t xml:space="preserve">(Шаг.)</w:t>
      </w:r>
    </w:p>
    <w:p>
      <w:pPr>
        <w:pStyle w:val="BodyText"/>
      </w:pPr>
      <w:r>
        <w:t xml:space="preserve">Пять.</w:t>
      </w:r>
    </w:p>
    <w:p>
      <w:pPr>
        <w:pStyle w:val="BodyText"/>
      </w:pPr>
      <w:r>
        <w:rPr>
          <w:iCs/>
          <w:i/>
        </w:rPr>
        <w:t xml:space="preserve">(Останавливается.)</w:t>
      </w:r>
    </w:p>
    <w:p>
      <w:pPr>
        <w:pStyle w:val="BodyText"/>
      </w:pPr>
      <w:r>
        <w:t xml:space="preserve">Она не возражала. Она смотрела на меня. С любопытством. На молодого дельфина, у которого лицо — совсем не её канон красоты.</w:t>
      </w:r>
      <w:r>
        <w:t xml:space="preserve"> </w:t>
      </w:r>
      <w:r>
        <w:rPr>
          <w:iCs/>
          <w:i/>
        </w:rPr>
        <w:t xml:space="preserve">(Он делает ироническое «дельфинье лицо», нос вперёд.)</w:t>
      </w:r>
      <w:r>
        <w:t xml:space="preserve"> </w:t>
      </w:r>
      <w:r>
        <w:t xml:space="preserve">А у неё — тоже не мой. Ну и пусть.</w:t>
      </w:r>
    </w:p>
    <w:p>
      <w:pPr>
        <w:pStyle w:val="BodyText"/>
      </w:pPr>
      <w:r>
        <w:rPr>
          <w:iCs/>
          <w:i/>
        </w:rPr>
        <w:t xml:space="preserve">(Тихо.)</w:t>
      </w:r>
    </w:p>
    <w:p>
      <w:pPr>
        <w:pStyle w:val="BodyText"/>
      </w:pPr>
      <w:r>
        <w:t xml:space="preserve">Я не знаю, как её зовут. Может быть, совсем не Ариэль.</w:t>
      </w:r>
    </w:p>
    <w:p>
      <w:pPr>
        <w:pStyle w:val="BodyText"/>
      </w:pPr>
      <w:r>
        <w:rPr>
          <w:iCs/>
          <w:i/>
        </w:rPr>
        <w:t xml:space="preserve">(Тишина. Песня ушла.)</w:t>
      </w:r>
    </w:p>
    <w:p>
      <w:pPr>
        <w:pStyle w:val="BodyText"/>
      </w:pPr>
      <w:r>
        <w:t xml:space="preserve">Я знаю только одно русалочье имя.</w:t>
      </w:r>
    </w:p>
    <w:p>
      <w:pPr>
        <w:pStyle w:val="BodyText"/>
      </w:pPr>
      <w:r>
        <w:rPr>
          <w:iCs/>
          <w:i/>
        </w:rPr>
        <w:t xml:space="preserve">(Пауза. Свет резко холодеет. Эрик повторяет, глядя в зал.)</w:t>
      </w:r>
    </w:p>
    <w:p>
      <w:pPr>
        <w:pStyle w:val="BodyText"/>
      </w:pPr>
      <w:r>
        <w:t xml:space="preserve">Ариэль.</w:t>
      </w:r>
    </w:p>
    <w:bookmarkEnd w:id="23"/>
    <w:bookmarkStart w:id="24" w:name="вкус"/>
    <w:p>
      <w:pPr>
        <w:pStyle w:val="Heading2"/>
      </w:pPr>
      <w:r>
        <w:t xml:space="preserve">5. ВКУС</w:t>
      </w:r>
    </w:p>
    <w:p>
      <w:pPr>
        <w:pStyle w:val="FirstParagraph"/>
      </w:pPr>
      <w:r>
        <w:rPr>
          <w:iCs/>
          <w:i/>
        </w:rPr>
        <w:t xml:space="preserve">Он начинает ходить по сцене по кругу. Говорит всё быстрее, как человек, который наконец-то решился.</w:t>
      </w:r>
    </w:p>
    <w:p>
      <w:pPr>
        <w:pStyle w:val="BodyText"/>
      </w:pPr>
      <w:r>
        <w:rPr>
          <w:bCs/>
          <w:b/>
        </w:rPr>
        <w:t xml:space="preserve">ЭРИК.</w:t>
      </w:r>
      <w:r>
        <w:t xml:space="preserve"> </w:t>
      </w:r>
      <w:r>
        <w:t xml:space="preserve">Ариэль. Ариэль. Я катаю это имя на языке. Знаете, как? Как плоть той, что съел в прошлом году. Из любопытства.</w:t>
      </w:r>
    </w:p>
    <w:p>
      <w:pPr>
        <w:pStyle w:val="BodyText"/>
      </w:pPr>
      <w:r>
        <w:rPr>
          <w:iCs/>
          <w:i/>
        </w:rPr>
        <w:t xml:space="preserve">(Он останавливается. Пауза. Свет сужается до круга на нём.)</w:t>
      </w:r>
    </w:p>
    <w:p>
      <w:pPr>
        <w:pStyle w:val="BodyText"/>
      </w:pPr>
      <w:r>
        <w:t xml:space="preserve">Её тоже звали Ариэль.</w:t>
      </w:r>
    </w:p>
    <w:p>
      <w:pPr>
        <w:pStyle w:val="BodyText"/>
      </w:pPr>
      <w:r>
        <w:t xml:space="preserve">Красные волосы. Зелёные глаза. Такие же.</w:t>
      </w:r>
    </w:p>
    <w:p>
      <w:pPr>
        <w:pStyle w:val="BodyText"/>
      </w:pPr>
      <w:r>
        <w:rPr>
          <w:iCs/>
          <w:i/>
        </w:rPr>
        <w:t xml:space="preserve">(Тихо. Очень ровно. Это воспоминание — оно не играется, оно проговаривается. Эрик не двигается.)</w:t>
      </w:r>
    </w:p>
    <w:p>
      <w:pPr>
        <w:pStyle w:val="BodyText"/>
      </w:pPr>
      <w:r>
        <w:t xml:space="preserve">Я спросил: «Как тебя зовут?»</w:t>
      </w:r>
    </w:p>
    <w:p>
      <w:pPr>
        <w:pStyle w:val="BodyText"/>
      </w:pPr>
      <w:r>
        <w:t xml:space="preserve">И откусил ей руку.</w:t>
      </w:r>
    </w:p>
    <w:p>
      <w:pPr>
        <w:pStyle w:val="BodyText"/>
      </w:pPr>
      <w:r>
        <w:rPr>
          <w:iCs/>
          <w:i/>
        </w:rPr>
        <w:t xml:space="preserve">(Пауза. Тишина. Откуда-то издалека — всплеск.)</w:t>
      </w:r>
    </w:p>
    <w:p>
      <w:pPr>
        <w:pStyle w:val="BodyText"/>
      </w:pPr>
      <w:r>
        <w:t xml:space="preserve">Красное облако волос. Красное облако крови. Это вообще, знаете, довольно похоже. Если не знать.</w:t>
      </w:r>
    </w:p>
    <w:p>
      <w:pPr>
        <w:pStyle w:val="BodyText"/>
      </w:pPr>
      <w:r>
        <w:rPr>
          <w:iCs/>
          <w:i/>
        </w:rPr>
        <w:t xml:space="preserve">(Он смотрит на свою руку — там, где у дельфина была бы плавник. Смотрит на неё как на чужую.)</w:t>
      </w:r>
    </w:p>
    <w:p>
      <w:pPr>
        <w:pStyle w:val="BodyText"/>
      </w:pPr>
      <w:r>
        <w:t xml:space="preserve">Она сказала: «Я — Ариэль».</w:t>
      </w:r>
    </w:p>
    <w:p>
      <w:pPr>
        <w:pStyle w:val="BodyText"/>
      </w:pPr>
      <w:r>
        <w:t xml:space="preserve">И умерла.</w:t>
      </w:r>
    </w:p>
    <w:p>
      <w:pPr>
        <w:pStyle w:val="BodyText"/>
      </w:pPr>
      <w:r>
        <w:rPr>
          <w:iCs/>
          <w:i/>
        </w:rPr>
        <w:t xml:space="preserve">(Долгая пауза.)</w:t>
      </w:r>
    </w:p>
    <w:p>
      <w:pPr>
        <w:pStyle w:val="BodyText"/>
      </w:pPr>
      <w:r>
        <w:t xml:space="preserve">Я быстро съел её. Ничего не оставил падальщикам.</w:t>
      </w:r>
    </w:p>
    <w:p>
      <w:pPr>
        <w:pStyle w:val="BodyText"/>
      </w:pPr>
      <w:r>
        <w:rPr>
          <w:iCs/>
          <w:i/>
        </w:rPr>
        <w:t xml:space="preserve">(Совсем тихо. Почти стыдно. Но честно.)</w:t>
      </w:r>
    </w:p>
    <w:p>
      <w:pPr>
        <w:pStyle w:val="BodyText"/>
      </w:pPr>
      <w:r>
        <w:t xml:space="preserve">Ничего вкуснее в жизни не ел.</w:t>
      </w:r>
    </w:p>
    <w:bookmarkEnd w:id="24"/>
    <w:bookmarkStart w:id="25" w:name="примета"/>
    <w:p>
      <w:pPr>
        <w:pStyle w:val="Heading2"/>
      </w:pPr>
      <w:r>
        <w:t xml:space="preserve">6. ПРИМЕТА</w:t>
      </w:r>
    </w:p>
    <w:p>
      <w:pPr>
        <w:pStyle w:val="FirstParagraph"/>
      </w:pPr>
      <w:r>
        <w:rPr>
          <w:iCs/>
          <w:i/>
        </w:rPr>
        <w:t xml:space="preserve">Свет возвращается к «домашнему», синему. Эрик меняется: он снова ребёнок, который пришёл «сдаваться».</w:t>
      </w:r>
    </w:p>
    <w:p>
      <w:pPr>
        <w:pStyle w:val="BodyText"/>
      </w:pPr>
      <w:r>
        <w:rPr>
          <w:bCs/>
          <w:b/>
        </w:rPr>
        <w:t xml:space="preserve">ЭРИК.</w:t>
      </w:r>
      <w:r>
        <w:t xml:space="preserve"> </w:t>
      </w:r>
      <w:r>
        <w:t xml:space="preserve">В тот же вечер я всё рассказал маме.</w:t>
      </w:r>
    </w:p>
    <w:p>
      <w:pPr>
        <w:pStyle w:val="BodyText"/>
      </w:pPr>
      <w:r>
        <w:rPr>
          <w:iCs/>
          <w:i/>
        </w:rPr>
        <w:t xml:space="preserve">(Переключается на МАГДУ. Она долго молчит. Потом:)</w:t>
      </w:r>
    </w:p>
    <w:p>
      <w:pPr>
        <w:pStyle w:val="BodyText"/>
      </w:pPr>
      <w:r>
        <w:rPr>
          <w:bCs/>
          <w:b/>
        </w:rPr>
        <w:t xml:space="preserve">МАГДА.</w:t>
      </w:r>
      <w:r>
        <w:t xml:space="preserve"> </w:t>
      </w:r>
      <w:r>
        <w:t xml:space="preserve">Я никогда не пробовала русалку.</w:t>
      </w:r>
    </w:p>
    <w:p>
      <w:pPr>
        <w:pStyle w:val="BodyText"/>
      </w:pPr>
      <w:r>
        <w:rPr>
          <w:iCs/>
          <w:i/>
        </w:rPr>
        <w:t xml:space="preserve">(Эрик в изумлении оборачивается — это уже он, не она. Потом — снова МАГДА, поджав губы.)</w:t>
      </w:r>
    </w:p>
    <w:p>
      <w:pPr>
        <w:pStyle w:val="BodyText"/>
      </w:pPr>
      <w:r>
        <w:rPr>
          <w:bCs/>
          <w:b/>
        </w:rPr>
        <w:t xml:space="preserve">МАГДА.</w:t>
      </w:r>
      <w:r>
        <w:t xml:space="preserve"> </w:t>
      </w:r>
      <w:r>
        <w:t xml:space="preserve">И ты зря это сделал. Теперь жди беды.</w:t>
      </w:r>
    </w:p>
    <w:p>
      <w:pPr>
        <w:pStyle w:val="BodyText"/>
      </w:pPr>
      <w:r>
        <w:rPr>
          <w:iCs/>
          <w:i/>
        </w:rPr>
        <w:t xml:space="preserve">(Эрик остаётся один. Пауза.)</w:t>
      </w:r>
    </w:p>
    <w:p>
      <w:pPr>
        <w:pStyle w:val="BodyText"/>
      </w:pPr>
      <w:r>
        <w:t xml:space="preserve">Мама не любит выдавать эмоции. Это был её способ сказать «я за тебя боюсь».</w:t>
      </w:r>
    </w:p>
    <w:p>
      <w:pPr>
        <w:pStyle w:val="BodyText"/>
      </w:pPr>
      <w:r>
        <w:rPr>
          <w:iCs/>
          <w:i/>
        </w:rPr>
        <w:t xml:space="preserve">(Он поворачивается, как будто к старым дельфинам, которые собрались вокруг.)</w:t>
      </w:r>
    </w:p>
    <w:p>
      <w:pPr>
        <w:pStyle w:val="BodyText"/>
      </w:pPr>
      <w:r>
        <w:t xml:space="preserve">Старые дельфины говорят: душа русалки не успокоится, пока не отомстит убийце. Это плохая примета. Все знают.</w:t>
      </w:r>
    </w:p>
    <w:p>
      <w:pPr>
        <w:pStyle w:val="BodyText"/>
      </w:pPr>
      <w:r>
        <w:rPr>
          <w:iCs/>
          <w:i/>
        </w:rPr>
        <w:t xml:space="preserve">(Усмехается — нервно.)</w:t>
      </w:r>
    </w:p>
    <w:p>
      <w:pPr>
        <w:pStyle w:val="BodyText"/>
      </w:pPr>
      <w:r>
        <w:t xml:space="preserve">А папа съел, по меньшей мере, двух.</w:t>
      </w:r>
    </w:p>
    <w:p>
      <w:pPr>
        <w:pStyle w:val="BodyText"/>
      </w:pPr>
      <w:r>
        <w:rPr>
          <w:iCs/>
          <w:i/>
        </w:rPr>
        <w:t xml:space="preserve">(Пауза. Он смотрит в зал.)</w:t>
      </w:r>
    </w:p>
    <w:p>
      <w:pPr>
        <w:pStyle w:val="BodyText"/>
      </w:pPr>
      <w:r>
        <w:t xml:space="preserve">Ну и где сейчас старый Дерек?</w:t>
      </w:r>
    </w:p>
    <w:p>
      <w:pPr>
        <w:pStyle w:val="BodyText"/>
      </w:pPr>
      <w:r>
        <w:rPr>
          <w:iCs/>
          <w:i/>
        </w:rPr>
        <w:t xml:space="preserve">(Долгая пауза. Далеко — китовая песнь.)</w:t>
      </w:r>
    </w:p>
    <w:bookmarkEnd w:id="25"/>
    <w:bookmarkStart w:id="26" w:name="голод"/>
    <w:p>
      <w:pPr>
        <w:pStyle w:val="Heading2"/>
      </w:pPr>
      <w:r>
        <w:t xml:space="preserve">7. ГОЛОД</w:t>
      </w:r>
    </w:p>
    <w:p>
      <w:pPr>
        <w:pStyle w:val="FirstParagraph"/>
      </w:pPr>
      <w:r>
        <w:rPr>
          <w:iCs/>
          <w:i/>
        </w:rPr>
        <w:t xml:space="preserve">Возвращается зелёный свет и песня. Эрик снова у рифа, на «пяти метрах». Но теперь он слушает по-другому — он слушает с виной.</w:t>
      </w:r>
    </w:p>
    <w:p>
      <w:pPr>
        <w:pStyle w:val="BodyText"/>
      </w:pPr>
      <w:r>
        <w:rPr>
          <w:bCs/>
          <w:b/>
        </w:rPr>
        <w:t xml:space="preserve">ЭРИК.</w:t>
      </w:r>
      <w:r>
        <w:t xml:space="preserve"> </w:t>
      </w:r>
      <w:r>
        <w:t xml:space="preserve">И вот я лежу здесь. Слушаю. А желудок у меня урчит. В такт песне.</w:t>
      </w:r>
    </w:p>
    <w:p>
      <w:pPr>
        <w:pStyle w:val="BodyText"/>
      </w:pPr>
      <w:r>
        <w:rPr>
          <w:iCs/>
          <w:i/>
        </w:rPr>
        <w:t xml:space="preserve">(Он кладёт руку на живот. Урчание — звук; зал смеётся, потом перестаёт.)</w:t>
      </w:r>
    </w:p>
    <w:p>
      <w:pPr>
        <w:pStyle w:val="BodyText"/>
      </w:pPr>
      <w:r>
        <w:t xml:space="preserve">Я не голоден. Я хочу, чтобы вы это поняли. Это — не голод. Что-то большое растёт у меня в сердце. Оно точно не про еду.</w:t>
      </w:r>
    </w:p>
    <w:p>
      <w:pPr>
        <w:pStyle w:val="BodyText"/>
      </w:pPr>
      <w:r>
        <w:rPr>
          <w:iCs/>
          <w:i/>
        </w:rPr>
        <w:t xml:space="preserve">(Пауза.)</w:t>
      </w:r>
    </w:p>
    <w:p>
      <w:pPr>
        <w:pStyle w:val="BodyText"/>
      </w:pPr>
      <w:r>
        <w:t xml:space="preserve">Но желудок… Желудок ничего не знает.</w:t>
      </w:r>
    </w:p>
    <w:p>
      <w:pPr>
        <w:pStyle w:val="BodyText"/>
      </w:pPr>
      <w:r>
        <w:rPr>
          <w:iCs/>
          <w:i/>
        </w:rPr>
        <w:t xml:space="preserve">(Он тихо смеётся. Смех быстро проходит.)</w:t>
      </w:r>
    </w:p>
    <w:p>
      <w:pPr>
        <w:pStyle w:val="BodyText"/>
      </w:pPr>
      <w:r>
        <w:t xml:space="preserve">Когда-нибудь я ей расскажу. О том, что сделал. Может быть, она меня простит.</w:t>
      </w:r>
    </w:p>
    <w:p>
      <w:pPr>
        <w:pStyle w:val="BodyText"/>
      </w:pPr>
      <w:r>
        <w:rPr>
          <w:iCs/>
          <w:i/>
        </w:rPr>
        <w:t xml:space="preserve">(Пауза.)</w:t>
      </w:r>
    </w:p>
    <w:p>
      <w:pPr>
        <w:pStyle w:val="BodyText"/>
      </w:pPr>
      <w:r>
        <w:t xml:space="preserve">А может, нет.</w:t>
      </w:r>
    </w:p>
    <w:p>
      <w:pPr>
        <w:pStyle w:val="BodyText"/>
      </w:pPr>
      <w:r>
        <w:rPr>
          <w:iCs/>
          <w:i/>
        </w:rPr>
        <w:t xml:space="preserve">(Он кивает самому себе. Вслух, как приговор, который сам себе выносишь:)</w:t>
      </w:r>
    </w:p>
    <w:p>
      <w:pPr>
        <w:pStyle w:val="BodyText"/>
      </w:pPr>
      <w:r>
        <w:t xml:space="preserve">Никогда не знаешь, пока не попробуешь.</w:t>
      </w:r>
    </w:p>
    <w:p>
      <w:pPr>
        <w:pStyle w:val="BodyText"/>
      </w:pPr>
      <w:r>
        <w:rPr>
          <w:iCs/>
          <w:i/>
        </w:rPr>
        <w:t xml:space="preserve">(Слово повисает. Он понимает, что сказал. Это мамино слово, отцовское слово, слово всех, кто когда-либо кого-нибудь съел. Он закрывает рот ладонью.)</w:t>
      </w:r>
    </w:p>
    <w:bookmarkEnd w:id="26"/>
    <w:bookmarkStart w:id="27" w:name="гудок"/>
    <w:p>
      <w:pPr>
        <w:pStyle w:val="Heading2"/>
      </w:pPr>
      <w:r>
        <w:t xml:space="preserve">8. ГУДОК</w:t>
      </w:r>
    </w:p>
    <w:p>
      <w:pPr>
        <w:pStyle w:val="FirstParagraph"/>
      </w:pPr>
      <w:r>
        <w:rPr>
          <w:iCs/>
          <w:i/>
        </w:rPr>
        <w:t xml:space="preserve">Вдалеке — гудок. Низкий, тяжёлый. Он приближается или кажется, что приближается. Свет начинает мигать — как бортовые огни. Эрик поднимает голову. Сначала — по привычке — разворачивается к залу и скалится улыбкой.</w:t>
      </w:r>
    </w:p>
    <w:p>
      <w:pPr>
        <w:pStyle w:val="BodyText"/>
      </w:pPr>
      <w:r>
        <w:rPr>
          <w:bCs/>
          <w:b/>
        </w:rPr>
        <w:t xml:space="preserve">ЭРИК</w:t>
      </w:r>
      <w:r>
        <w:t xml:space="preserve"> </w:t>
      </w:r>
      <w:r>
        <w:rPr>
          <w:iCs/>
          <w:i/>
        </w:rPr>
        <w:t xml:space="preserve">(почти шёпотом)</w:t>
      </w:r>
      <w:r>
        <w:t xml:space="preserve">. Смотрите. Это круизный лайнер.</w:t>
      </w:r>
    </w:p>
    <w:p>
      <w:pPr>
        <w:pStyle w:val="BodyText"/>
      </w:pPr>
      <w:r>
        <w:rPr>
          <w:iCs/>
          <w:i/>
        </w:rPr>
        <w:t xml:space="preserve">(Улыбка не держится. Он смотрит на зелёное пятно на полу. Оно не двигается. Песня звучит всё тише. Он делает шаг навстречу пятну — ещё один. Протягивает руку, как будто хочет коснуться, и не касается.)</w:t>
      </w:r>
    </w:p>
    <w:p>
      <w:pPr>
        <w:pStyle w:val="BodyText"/>
      </w:pPr>
      <w:r>
        <w:t xml:space="preserve">Ариэль посмотрела на меня. И улыбнулась.</w:t>
      </w:r>
    </w:p>
    <w:p>
      <w:pPr>
        <w:pStyle w:val="BodyText"/>
      </w:pPr>
      <w:r>
        <w:rPr>
          <w:iCs/>
          <w:i/>
        </w:rPr>
        <w:t xml:space="preserve">(Пауза. Он ждёт. Он не знает, чего ждёт. Мы тоже.)</w:t>
      </w:r>
    </w:p>
    <w:p>
      <w:pPr>
        <w:pStyle w:val="BodyText"/>
      </w:pPr>
      <w:r>
        <w:t xml:space="preserve">И песня закончилась.</w:t>
      </w:r>
    </w:p>
    <w:p>
      <w:pPr>
        <w:pStyle w:val="BodyText"/>
      </w:pPr>
      <w:r>
        <w:rPr>
          <w:iCs/>
          <w:i/>
        </w:rPr>
        <w:t xml:space="preserve">(Резкое затемнение. Гудок ещё раз. Тишина.)</w:t>
      </w:r>
    </w:p>
    <w:p>
      <w:pPr>
        <w:pStyle w:val="BodyText"/>
      </w:pPr>
      <w:r>
        <w:rPr>
          <w:bCs/>
          <w:b/>
        </w:rPr>
        <w:t xml:space="preserve">КОНЕЦ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line="360" w:lineRule="auto"/>
    </w:pPr>
    <w:rPr>
      <w:rFonts w:ascii="Times New Roman" w:hAnsi="Times New Roman" w:cs="Times New Roman" w:eastAsia="Times New Roman"/>
      <w:sz w:val="24"/>
    </w:rPr>
  </w:style>
  <w:style w:styleId="BodyText" w:type="paragraph">
    <w:name w:val="Body Text"/>
    <w:basedOn w:val="Normal"/>
    <w:link w:val="BodyTextChar"/>
    <w:pPr>
      <w:spacing w:after="180" w:before="180" w:line="360" w:lineRule="auto"/>
    </w:pPr>
    <w:qFormat/>
    <w:rPr>
      <w:rFonts w:ascii="Times New Roman" w:hAnsi="Times New Roman" w:cs="Times New Roman" w:eastAsia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line="360" w:lineRule="auto"/>
    </w:pPr>
    <w:rPr>
      <w:rFonts w:ascii="Times New Roman" w:hAnsi="Times New Roman" w:cs="Times New Roman" w:eastAsia="Times New Roman"/>
      <w:sz w:val="24"/>
    </w:rPr>
  </w:style>
  <w:style w:customStyle="1" w:styleId="Compact" w:type="paragraph">
    <w:name w:val="Compact"/>
    <w:basedOn w:val="BodyText"/>
    <w:qFormat/>
    <w:pPr>
      <w:spacing w:after="36" w:before="36" w:line="360" w:lineRule="auto"/>
    </w:pPr>
    <w:rPr>
      <w:rFonts w:ascii="Times New Roman" w:hAnsi="Times New Roman" w:cs="Times New Roman" w:eastAsia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hAnsi="Times New Roman" w:cs="Times New Roman" w:eastAsia="Times New Roma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hAnsi="Times New Roman" w:cs="Times New Roman" w:eastAsia="Times New Roman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Times New Roman" w:hAnsi="Times New Roman" w:cs="Times New Roman" w:eastAsia="Times New Roman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Times New Roman" w:hAnsi="Times New Roman" w:cs="Times New Roman" w:eastAsia="Times New Roman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Times New Roman" w:hAnsi="Times New Roman" w:cs="Times New Roman" w:eastAsia="Times New Roman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Times New Roman" w:hAnsi="Times New Roman" w:cs="Times New Roman" w:eastAsia="Times New Roman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Times New Roman" w:hAnsi="Times New Roman" w:cs="Times New Roman" w:eastAsia="Times New Roman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Times New Roman" w:hAnsi="Times New Roman" w:cs="Times New Roman" w:eastAsia="Times New Roman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Times New Roman" w:hAnsi="Times New Roman" w:cs="Times New Roman" w:eastAsia="Times New Roman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Times New Roman" w:hAnsi="Times New Roman" w:cs="Times New Roman" w:eastAsia="Times New Roman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Times New Roman" w:hAnsi="Times New Roman" w:cs="Times New Roman" w:eastAsia="Times New Roman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Times New Roman" w:hAnsi="Times New Roman" w:cs="Times New Roman" w:eastAsia="Times New Roman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Times New Roman" w:hAnsi="Times New Roman" w:cs="Times New Roman" w:eastAsia="Times New Roman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Times New Roman" w:hAnsi="Times New Roman" w:cs="Times New Roman" w:eastAsia="Times New Roman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Times New Roman" w:hAnsi="Times New Roman" w:cs="Times New Roman" w:eastAsia="Times New Roman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Times New Roman" w:hAnsi="Times New Roman" w:cs="Times New Roman" w:eastAsia="Times New Roman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hAnsi="Times New Roman" w:cs="Times New Roman" w:eastAsia="Times New Roman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Times New Roman" w:hAnsi="Times New Roman" w:cs="Times New Roman" w:eastAsia="Times New Roman"/>
    </w:rPr>
  </w:style>
  <w:style w:default="1" w:styleId="DefaultParagraphFont" w:type="character">
    <w:name w:val="Default Paragraph Font"/>
    <w:semiHidden/>
    <w:unhideWhenUsed/>
    <w:rPr>
      <w:rFonts w:ascii="Times New Roman" w:hAnsi="Times New Roman" w:cs="Times New Roman" w:eastAsia="Times New Roman"/>
    </w:rPr>
  </w:style>
  <w:style w:default="1" w:styleId="Table" w:type="table">
    <w:name w:val="Table"/>
    <w:basedOn w:val="TableNormal"/>
    <w:semiHidden/>
    <w:unhideWhenUsed/>
    <w:qFormat/>
    <w:rPr>
      <w:rFonts w:ascii="Times New Roman" w:hAnsi="Times New Roman" w:cs="Times New Roman" w:eastAsia="Times New Roman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Times New Roman" w:hAnsi="Times New Roman" w:cs="Times New Roman" w:eastAsia="Times New Roman"/>
      <w:b/>
    </w:rPr>
  </w:style>
  <w:style w:customStyle="1" w:styleId="Definition" w:type="paragraph">
    <w:name w:val="Definition"/>
    <w:basedOn w:val="Normal"/>
    <w:rPr>
      <w:rFonts w:ascii="Times New Roman" w:hAnsi="Times New Roman" w:cs="Times New Roman" w:eastAsia="Times New Roman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Times New Roman" w:hAnsi="Times New Roman" w:cs="Times New Roman" w:eastAsia="Times New Roman"/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hAnsi="Times New Roman" w:cs="Times New Roman" w:eastAsia="Times New Roman"/>
    </w:rPr>
  </w:style>
  <w:style w:customStyle="1" w:styleId="ImageCaption" w:type="paragraph">
    <w:name w:val="Image Caption"/>
    <w:basedOn w:val="Caption"/>
    <w:rPr>
      <w:rFonts w:ascii="Times New Roman" w:hAnsi="Times New Roman" w:cs="Times New Roman" w:eastAsia="Times New Roman"/>
    </w:rPr>
  </w:style>
  <w:style w:customStyle="1" w:styleId="Figure" w:type="paragraph">
    <w:name w:val="Figure"/>
    <w:basedOn w:val="Normal"/>
    <w:rPr>
      <w:rFonts w:ascii="Times New Roman" w:hAnsi="Times New Roman" w:cs="Times New Roman" w:eastAsia="Times New Roman"/>
    </w:rPr>
  </w:style>
  <w:style w:customStyle="1" w:styleId="CaptionedFigure" w:type="paragraph">
    <w:name w:val="Captioned Figure"/>
    <w:basedOn w:val="Figure"/>
    <w:pPr>
      <w:keepNext/>
    </w:pPr>
    <w:rPr>
      <w:rFonts w:ascii="Times New Roman" w:hAnsi="Times New Roman" w:cs="Times New Roman" w:eastAsia="Times New Roman"/>
    </w:rPr>
  </w:style>
  <w:style w:customStyle="1" w:styleId="BodyTextChar" w:type="character">
    <w:name w:val="Body Text Char"/>
    <w:basedOn w:val="DefaultParagraphFont"/>
    <w:link w:val="BodyText"/>
    <w:rPr>
      <w:rFonts w:ascii="Times New Roman" w:hAnsi="Times New Roman" w:cs="Times New Roman" w:eastAsia="Times New Roman"/>
    </w:rPr>
  </w:style>
  <w:style w:customStyle="1" w:styleId="VerbatimChar" w:type="character">
    <w:name w:val="Verbatim Char"/>
    <w:basedOn w:val="BodyTextChar"/>
    <w:rPr>
      <w:rFonts w:ascii="Times New Roman" w:hAnsi="Times New Roman" w:cs="Times New Roman" w:eastAsia="Times New Roman"/>
      <w:sz w:val="22"/>
    </w:rPr>
  </w:style>
  <w:style w:customStyle="1" w:styleId="SectionNumber" w:type="character">
    <w:name w:val="Section Number"/>
    <w:basedOn w:val="BodyTextChar"/>
    <w:rPr>
      <w:rFonts w:ascii="Times New Roman" w:hAnsi="Times New Roman" w:cs="Times New Roman" w:eastAsia="Times New Roman"/>
    </w:rPr>
  </w:style>
  <w:style w:styleId="FootnoteReference" w:type="character">
    <w:name w:val="Footnote Reference"/>
    <w:basedOn w:val="BodyTextChar"/>
    <w:rPr>
      <w:rFonts w:ascii="Times New Roman" w:hAnsi="Times New Roman" w:cs="Times New Roman" w:eastAsia="Times New Roman"/>
      <w:vertAlign w:val="superscript"/>
    </w:rPr>
  </w:style>
  <w:style w:styleId="Hyperlink" w:type="character">
    <w:name w:val="Hyperlink"/>
    <w:basedOn w:val="BodyTextChar"/>
    <w:rPr>
      <w:rFonts w:ascii="Times New Roman" w:hAnsi="Times New Roman" w:cs="Times New Roman" w:eastAsia="Times New Roman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Times New Roman" w:hAnsi="Times New Roman" w:cs="Times New Roman" w:eastAsia="Times New Roman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Times New Roman" w:hAnsi="Times New Roman" w:cs="Times New Roman" w:eastAsia="Times New Roman"/>
    </w:rPr>
  </w:style>
  <w:style w:type="character" w:customStyle="1" w:styleId="KeywordTok">
    <w:name w:val="KeywordTok"/>
    <w:basedOn w:val="VerbatimChar"/>
    <w:rPr>
      <w:color w:val="007020"/>
      <w:rFonts w:ascii="Times New Roman" w:hAnsi="Times New Roman" w:cs="Times New Roman" w:eastAsia="Times New Roman"/>
      <w:b/>
    </w:rPr>
  </w:style>
  <w:style w:type="character" w:customStyle="1" w:styleId="DataTypeTok">
    <w:name w:val="DataTypeTok"/>
    <w:basedOn w:val="VerbatimChar"/>
    <w:rPr>
      <w:rFonts w:ascii="Times New Roman" w:hAnsi="Times New Roman" w:cs="Times New Roman" w:eastAsia="Times New Roman"/>
      <w:color w:val="902000"/>
    </w:rPr>
  </w:style>
  <w:style w:type="character" w:customStyle="1" w:styleId="DecValTok">
    <w:name w:val="DecValTok"/>
    <w:basedOn w:val="VerbatimChar"/>
    <w:rPr>
      <w:rFonts w:ascii="Times New Roman" w:hAnsi="Times New Roman" w:cs="Times New Roman" w:eastAsia="Times New Roman"/>
      <w:color w:val="40a070"/>
    </w:rPr>
  </w:style>
  <w:style w:type="character" w:customStyle="1" w:styleId="BaseNTok">
    <w:name w:val="BaseNTok"/>
    <w:basedOn w:val="VerbatimChar"/>
    <w:rPr>
      <w:rFonts w:ascii="Times New Roman" w:hAnsi="Times New Roman" w:cs="Times New Roman" w:eastAsia="Times New Roman"/>
      <w:color w:val="40a070"/>
    </w:rPr>
  </w:style>
  <w:style w:type="character" w:customStyle="1" w:styleId="FloatTok">
    <w:name w:val="FloatTok"/>
    <w:basedOn w:val="VerbatimChar"/>
    <w:rPr>
      <w:rFonts w:ascii="Times New Roman" w:hAnsi="Times New Roman" w:cs="Times New Roman" w:eastAsia="Times New Roman"/>
      <w:color w:val="40a070"/>
    </w:rPr>
  </w:style>
  <w:style w:type="character" w:customStyle="1" w:styleId="ConstantTok">
    <w:name w:val="ConstantTok"/>
    <w:basedOn w:val="VerbatimChar"/>
    <w:rPr>
      <w:rFonts w:ascii="Times New Roman" w:hAnsi="Times New Roman" w:cs="Times New Roman" w:eastAsia="Times New Roman"/>
      <w:color w:val="880000"/>
    </w:rPr>
  </w:style>
  <w:style w:type="character" w:customStyle="1" w:styleId="CharTok">
    <w:name w:val="CharTok"/>
    <w:basedOn w:val="VerbatimChar"/>
    <w:rPr>
      <w:rFonts w:ascii="Times New Roman" w:hAnsi="Times New Roman" w:cs="Times New Roman" w:eastAsia="Times New Roman"/>
      <w:color w:val="4070a0"/>
    </w:rPr>
  </w:style>
  <w:style w:type="character" w:customStyle="1" w:styleId="SpecialCharTok">
    <w:name w:val="SpecialCharTok"/>
    <w:basedOn w:val="VerbatimChar"/>
    <w:rPr>
      <w:rFonts w:ascii="Times New Roman" w:hAnsi="Times New Roman" w:cs="Times New Roman" w:eastAsia="Times New Roman"/>
      <w:color w:val="4070a0"/>
    </w:rPr>
  </w:style>
  <w:style w:type="character" w:customStyle="1" w:styleId="StringTok">
    <w:name w:val="StringTok"/>
    <w:basedOn w:val="VerbatimChar"/>
    <w:rPr>
      <w:rFonts w:ascii="Times New Roman" w:hAnsi="Times New Roman" w:cs="Times New Roman" w:eastAsia="Times New Roman"/>
      <w:color w:val="4070a0"/>
    </w:rPr>
  </w:style>
  <w:style w:type="character" w:customStyle="1" w:styleId="VerbatimStringTok">
    <w:name w:val="VerbatimStringTok"/>
    <w:basedOn w:val="VerbatimChar"/>
    <w:rPr>
      <w:rFonts w:ascii="Times New Roman" w:hAnsi="Times New Roman" w:cs="Times New Roman" w:eastAsia="Times New Roman"/>
      <w:color w:val="4070a0"/>
    </w:rPr>
  </w:style>
  <w:style w:type="character" w:customStyle="1" w:styleId="SpecialStringTok">
    <w:name w:val="SpecialStringTok"/>
    <w:basedOn w:val="VerbatimChar"/>
    <w:rPr>
      <w:rFonts w:ascii="Times New Roman" w:hAnsi="Times New Roman" w:cs="Times New Roman" w:eastAsia="Times New Roman"/>
      <w:color w:val="bb6688"/>
    </w:rPr>
  </w:style>
  <w:style w:type="character" w:customStyle="1" w:styleId="ImportTok">
    <w:name w:val="ImportTok"/>
    <w:basedOn w:val="VerbatimChar"/>
    <w:rPr>
      <w:color w:val="008000"/>
      <w:rFonts w:ascii="Times New Roman" w:hAnsi="Times New Roman" w:cs="Times New Roman" w:eastAsia="Times New Roman"/>
      <w:b/>
    </w:rPr>
  </w:style>
  <w:style w:type="character" w:customStyle="1" w:styleId="CommentTok">
    <w:name w:val="CommentTok"/>
    <w:basedOn w:val="VerbatimChar"/>
    <w:rPr>
      <w:color w:val="60a0b0"/>
      <w:rFonts w:ascii="Times New Roman" w:hAnsi="Times New Roman" w:cs="Times New Roman" w:eastAsia="Times New Roman"/>
      <w:i/>
    </w:rPr>
  </w:style>
  <w:style w:type="character" w:customStyle="1" w:styleId="DocumentationTok">
    <w:name w:val="DocumentationTok"/>
    <w:basedOn w:val="VerbatimChar"/>
    <w:rPr>
      <w:color w:val="ba2121"/>
      <w:rFonts w:ascii="Times New Roman" w:hAnsi="Times New Roman" w:cs="Times New Roman" w:eastAsia="Times New Roman"/>
      <w:i/>
    </w:rPr>
  </w:style>
  <w:style w:type="character" w:customStyle="1" w:styleId="AnnotationTok">
    <w:name w:val="AnnotationTok"/>
    <w:basedOn w:val="VerbatimChar"/>
    <w:rPr>
      <w:color w:val="60a0b0"/>
      <w:rFonts w:ascii="Times New Roman" w:hAnsi="Times New Roman" w:cs="Times New Roman" w:eastAsia="Times New Roman"/>
      <w:b/>
      <w:i/>
    </w:rPr>
  </w:style>
  <w:style w:type="character" w:customStyle="1" w:styleId="CommentVarTok">
    <w:name w:val="CommentVarTok"/>
    <w:basedOn w:val="VerbatimChar"/>
    <w:rPr>
      <w:color w:val="60a0b0"/>
      <w:rFonts w:ascii="Times New Roman" w:hAnsi="Times New Roman" w:cs="Times New Roman" w:eastAsia="Times New Roman"/>
      <w:b/>
      <w:i/>
    </w:rPr>
  </w:style>
  <w:style w:type="character" w:customStyle="1" w:styleId="OtherTok">
    <w:name w:val="OtherTok"/>
    <w:basedOn w:val="VerbatimChar"/>
    <w:rPr>
      <w:rFonts w:ascii="Times New Roman" w:hAnsi="Times New Roman" w:cs="Times New Roman" w:eastAsia="Times New Roman"/>
      <w:color w:val="007020"/>
    </w:rPr>
  </w:style>
  <w:style w:type="character" w:customStyle="1" w:styleId="FunctionTok">
    <w:name w:val="FunctionTok"/>
    <w:basedOn w:val="VerbatimChar"/>
    <w:rPr>
      <w:rFonts w:ascii="Times New Roman" w:hAnsi="Times New Roman" w:cs="Times New Roman" w:eastAsia="Times New Roman"/>
      <w:color w:val="06287e"/>
    </w:rPr>
  </w:style>
  <w:style w:type="character" w:customStyle="1" w:styleId="VariableTok">
    <w:name w:val="VariableTok"/>
    <w:basedOn w:val="VerbatimChar"/>
    <w:rPr>
      <w:rFonts w:ascii="Times New Roman" w:hAnsi="Times New Roman" w:cs="Times New Roman" w:eastAsia="Times New Roman"/>
      <w:color w:val="19177c"/>
    </w:rPr>
  </w:style>
  <w:style w:type="character" w:customStyle="1" w:styleId="ControlFlowTok">
    <w:name w:val="ControlFlowTok"/>
    <w:basedOn w:val="VerbatimChar"/>
    <w:rPr>
      <w:color w:val="007020"/>
      <w:rFonts w:ascii="Times New Roman" w:hAnsi="Times New Roman" w:cs="Times New Roman" w:eastAsia="Times New Roman"/>
      <w:b/>
    </w:rPr>
  </w:style>
  <w:style w:type="character" w:customStyle="1" w:styleId="OperatorTok">
    <w:name w:val="OperatorTok"/>
    <w:basedOn w:val="VerbatimChar"/>
    <w:rPr>
      <w:rFonts w:ascii="Times New Roman" w:hAnsi="Times New Roman" w:cs="Times New Roman" w:eastAsia="Times New Roman"/>
      <w:color w:val="666666"/>
    </w:rPr>
  </w:style>
  <w:style w:type="character" w:customStyle="1" w:styleId="BuiltInTok">
    <w:name w:val="BuiltInTok"/>
    <w:basedOn w:val="VerbatimChar"/>
    <w:rPr>
      <w:rFonts w:ascii="Times New Roman" w:hAnsi="Times New Roman" w:cs="Times New Roman" w:eastAsia="Times New Roman"/>
      <w:color w:val="008000"/>
    </w:rPr>
  </w:style>
  <w:style w:type="character" w:customStyle="1" w:styleId="ExtensionTok">
    <w:name w:val="ExtensionTok"/>
    <w:basedOn w:val="VerbatimChar"/>
    <w:rPr>
      <w:rFonts w:ascii="Times New Roman" w:hAnsi="Times New Roman" w:cs="Times New Roman" w:eastAsia="Times New Roman"/>
    </w:rPr>
  </w:style>
  <w:style w:type="character" w:customStyle="1" w:styleId="PreprocessorTok">
    <w:name w:val="PreprocessorTok"/>
    <w:basedOn w:val="VerbatimChar"/>
    <w:rPr>
      <w:rFonts w:ascii="Times New Roman" w:hAnsi="Times New Roman" w:cs="Times New Roman" w:eastAsia="Times New Roman"/>
      <w:color w:val="bc7a00"/>
    </w:rPr>
  </w:style>
  <w:style w:type="character" w:customStyle="1" w:styleId="AttributeTok">
    <w:name w:val="AttributeTok"/>
    <w:basedOn w:val="VerbatimChar"/>
    <w:rPr>
      <w:rFonts w:ascii="Times New Roman" w:hAnsi="Times New Roman" w:cs="Times New Roman" w:eastAsia="Times New Roman"/>
      <w:color w:val="7d9029"/>
    </w:rPr>
  </w:style>
  <w:style w:type="character" w:customStyle="1" w:styleId="RegionMarkerTok">
    <w:name w:val="RegionMarkerTok"/>
    <w:basedOn w:val="VerbatimChar"/>
    <w:rPr>
      <w:rFonts w:ascii="Times New Roman" w:hAnsi="Times New Roman" w:cs="Times New Roman" w:eastAsia="Times New Roman"/>
    </w:rPr>
  </w:style>
  <w:style w:type="character" w:customStyle="1" w:styleId="InformationTok">
    <w:name w:val="InformationTok"/>
    <w:basedOn w:val="VerbatimChar"/>
    <w:rPr>
      <w:color w:val="60a0b0"/>
      <w:rFonts w:ascii="Times New Roman" w:hAnsi="Times New Roman" w:cs="Times New Roman" w:eastAsia="Times New Roman"/>
      <w:b/>
      <w:i/>
    </w:rPr>
  </w:style>
  <w:style w:type="character" w:customStyle="1" w:styleId="WarningTok">
    <w:name w:val="WarningTok"/>
    <w:basedOn w:val="VerbatimChar"/>
    <w:rPr>
      <w:color w:val="60a0b0"/>
      <w:rFonts w:ascii="Times New Roman" w:hAnsi="Times New Roman" w:cs="Times New Roman" w:eastAsia="Times New Roman"/>
      <w:b/>
      <w:i/>
    </w:rPr>
  </w:style>
  <w:style w:type="character" w:customStyle="1" w:styleId="AlertTok">
    <w:name w:val="AlertTok"/>
    <w:basedOn w:val="VerbatimChar"/>
    <w:rPr>
      <w:color w:val="ff0000"/>
      <w:rFonts w:ascii="Times New Roman" w:hAnsi="Times New Roman" w:cs="Times New Roman" w:eastAsia="Times New Roman"/>
      <w:b/>
    </w:rPr>
  </w:style>
  <w:style w:type="character" w:customStyle="1" w:styleId="ErrorTok">
    <w:name w:val="ErrorTok"/>
    <w:basedOn w:val="VerbatimChar"/>
    <w:rPr>
      <w:color w:val="ff0000"/>
      <w:rFonts w:ascii="Times New Roman" w:hAnsi="Times New Roman" w:cs="Times New Roman" w:eastAsia="Times New Roman"/>
      <w:b/>
    </w:rPr>
  </w:style>
  <w:style w:type="character" w:customStyle="1" w:styleId="NormalTok">
    <w:name w:val="NormalTok"/>
    <w:basedOn w:val="VerbatimChar"/>
    <w:rPr>
      <w:rFonts w:ascii="Times New Roman" w:hAnsi="Times New Roman" w:cs="Times New Roman" w:eastAsia="Times New Roman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2026-10-06T04:04:26Z</dcterms:created>
  <dcterms:modified xsi:type="dcterms:W3CDTF">2026-10-06T04:04:26Z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