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Дмитрий Овчинников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Онегин 2.0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Лирическая сцена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Действующие лица: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Он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Она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Действие происходит в доме их общего друга, отмечающего свой день рождения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Евгений.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Татьяна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Очень приятно.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Взаимно.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Забавно.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Что именно?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Да всё. Ну вот имена наши, например. Надо же было так совпасть.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Да, бывают в жизни совпадения. Или «странные сближения», как, кажется, где-то у того же Пушкина сказано. Редко, но бывают.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Как знать, возможно, это не случайность. И вообще, знаете, Татьяна, я не верю в случайности.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Сам по себе тот или иной факт не имеет значения. Всё зависит от последствий, от того, к чему он приводит. Если ни к чему, значит, просто случайное совпадение. А если от него будут какие-то последствия, то, наверное, и впрямь не случайность.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Какая вы, Татьяна, умная. Теория занятная, но, как по мне, не бесспорная – бывает и так, что и случайное событие приводит к каким-то последствиям. В истории таких примеров масса.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Это как посмотреть. Впрочем, может, вы и правы. Поживём – увидим. Вот, скажем, на примере нашего знакомства – приведёт оно к чему-то или нет.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Что поживём – увидим, это я согласен. Как говорили мудрые люди, практика – критерий истины.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А вы, оказывается, тоже умный. Это вам взаимный комплимент, если что.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Он. Мой ум преувеличивать не стоит, он довольно заурядный. Хотя, кроме него, у меня больше в принципе особо ничего и нет. С одной стороны, это грустно. Когда мужчина к тридцати годам не нажил ни квартиры, ни машины, ни жены, ни детей, это, наверное, по определению грустно. С другой стороны, чем меньше поклажа, тем легче идти по дороге жизни. В этом смысле я как тот древнегреческий мудрец. Помните, </w:t>
      </w:r>
      <w:r>
        <w:rPr>
          <w:rFonts w:ascii="Times New Roman" w:hAnsi="Times New Roman"/>
          <w:sz w:val="24"/>
          <w:szCs w:val="24"/>
          <w:lang w:val="en-US"/>
        </w:rPr>
        <w:t>omnia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mecum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porto</w:t>
      </w:r>
      <w:r>
        <w:rPr>
          <w:rFonts w:ascii="Times New Roman" w:hAnsi="Times New Roman"/>
          <w:sz w:val="24"/>
          <w:szCs w:val="24"/>
        </w:rPr>
        <w:t xml:space="preserve">. Вот и я так же. Впрочем, должен сознаться, я несколько прибедняюсь. Квартира у меня есть – продал старую бабушкину, чуть добавил и купил новую. Не фонтан, конечно, но сойдёт. </w:t>
      </w:r>
      <w:r>
        <w:rPr>
          <w:rFonts w:ascii="Times New Roman" w:hAnsi="Times New Roman"/>
          <w:sz w:val="24"/>
          <w:szCs w:val="24"/>
          <w:lang w:val="en-US"/>
        </w:rPr>
        <w:t>Suum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quique</w:t>
      </w:r>
      <w:r>
        <w:rPr>
          <w:rFonts w:ascii="Times New Roman" w:hAnsi="Times New Roman"/>
          <w:sz w:val="24"/>
          <w:szCs w:val="24"/>
        </w:rPr>
        <w:t>, как говаривал Цицерон. Каждому своё. Вот машины нет, но она мне и не нужна – водить не хочу и не умею. Касаемо же жены с ребёнком… Тут всё сложно, как говорится.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Понимаю. У меня тоже сложно… Кстати, вы, как я погляжу, владеете латынью. Я тоже её когда-то учила в институте, на юридическом факультете, да многое забылось уже.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Что владею, явная гипербола. Так, в пределах гимназического курса, как Ипполит Матвеевич Воробьянинов знал французский. А можно вам задать нескромный и страшно неприличный вопрос?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Ну попробуйте.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Вы замужем?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Представьте себе, нет. И даже не помолвлена. Мало того, даже молодого человека у меня нет. Удивлены?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Он. Признаться, да, удивлён. Чтобы девушка с вашими умом и красотой была одна, такое редко встретишь. Вы просто уникум, </w:t>
      </w:r>
      <w:r>
        <w:rPr>
          <w:rFonts w:ascii="Times New Roman" w:hAnsi="Times New Roman"/>
          <w:sz w:val="24"/>
          <w:szCs w:val="24"/>
          <w:lang w:val="en-US"/>
        </w:rPr>
        <w:t>rara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avis</w:t>
      </w:r>
      <w:r>
        <w:rPr>
          <w:rFonts w:ascii="Times New Roman" w:hAnsi="Times New Roman"/>
          <w:sz w:val="24"/>
          <w:szCs w:val="24"/>
        </w:rPr>
        <w:t>, простите мою латынь.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Не стоит извиняться. Ну в самом деле, что в этом такого? По-вашему, все умные и красивые девушки должны быть замужем? Я, знаете ли, туда особо не тороплюсь. Как говорится, выйти замуж – не напасть, кабы замужем не пропасть. Да, поклонники у меня были, но всё, знаете, не то. «Разнообразные не те», как у Евтушенко. Не хочется обид и разочарований, вроде тех, что случились с нашими тёзками. «А счастье было так возможно»… Если помните, то в итоге всё у них закончилось весьма печально. А я так не хочу.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Понимаю и всецело уважаю вашу позицию, хотя, возможно, и не вполне разделяю. Не все ведь мужчины такие нехорошие люди, как пушкинский Евгений. Знаете, мне даже немного неловко за своего тёзку. Хочется верить, я всё-таки не такой подлец.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Про вас пока не знаю. Поживём – увидим.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Похоже, это ваша любимая фраза.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Не то что любимая… Просто я давно уже поняла, что преждевременных выводов делать не стоит, и только время расставляет всё по местам. «Большое видится на расстоянии». А Онегин, кстати, вовсе не подлец. Просто сначала он не любил Татьяну, и честно ей сказал об этом. В общем-то, это правильно. В любовных делах всегда нужно говорить правду, чтобы не давать ложной надежды. Да, правда иногда бывает жестокой, но, если выбирать из двух зол, то так всё же лучше. И честнее.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Хорошо, возьму на заметку. Обещаю вам всегда говорить правду и только правду.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Очень любезно с вашей стороны. Хотя мужчины редко говорят женщинам правду.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А женщины?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Что женщины?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Мне кажется, простите, что ваш брат в этом смысле гораздо хуже. Мы, если девушка нам не нравится, обычно прямо говорим об этом, как, собственно, сделал тот же Онегин, а вот девушки, как я заметил, любят играть чувствами влюблённых в них мужчин, используя в своих целях и не давая окончательного ответа. Помните «Собаку на сене»? Одна из моих любимых пьес, должен заметить. Так вот, каждая женщина в некотором роде – та самая Диана, графиня де Бельфлор.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Такое чувство, будто в вас говорит личная обида. Горький опыт?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Принимаю ваш саркастический укол, но нет. По счастью, Бог миловал. Но я ведь не первый день живу на свете, повидал всякого. Благо примеров вокруг немало.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При желании под любой тезис можно подвести соответствующие доводы. Ладно, не будем об этом. Может, вы и правы, и я не намерена обелять женщин. Гендерная принадлежность здесь вообще ни при чём. Все хороши – и мужчины, и женщины.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Отчасти соглашусь, хотя хочется ещё напомнить вам Шекспира: «Женщины, вам имя вероломство». Как тут поспоришь с таким авторитетным мнением.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Она. Нет, вы всё-таки тот ещё женоненавистник, как я погляжу. Ну ладно, не будем об этом. В этих дебрях можно далеко зайти. Знаете, при желании я вам могу много чего понарассказать о сволочах-мужчинах. И тоже не из личной практики, а из чужого опыта. Впрочем, как я вам уже сказала, и около меня хватает подобных персонажей. Да даже не в этом дело. Понятно, что идеальных людей не существует. У каждого свои грехи, или </w:t>
      </w:r>
      <w:r>
        <w:rPr>
          <w:rFonts w:ascii="Times New Roman" w:hAnsi="Times New Roman"/>
          <w:sz w:val="24"/>
          <w:szCs w:val="24"/>
          <w:lang w:val="en-US"/>
        </w:rPr>
        <w:t>skeletons</w:t>
      </w:r>
      <w:r>
        <w:rPr>
          <w:rFonts w:ascii="Times New Roman" w:hAnsi="Times New Roman"/>
          <w:sz w:val="24"/>
          <w:szCs w:val="24"/>
        </w:rPr>
        <w:t xml:space="preserve">, как говаривала Анна Каренина. Кстати, ещё один, помимо Татьяны, пример трагической любви. Но знаете, скажу вам откровенно: если бы я кого-то по-настоящему полюбила, то пошла бы за ним, невзирая ни на что. Для меня </w:t>
      </w:r>
      <w:r>
        <w:rPr>
          <w:rFonts w:ascii="Times New Roman" w:hAnsi="Times New Roman"/>
          <w:sz w:val="24"/>
          <w:szCs w:val="24"/>
          <w:lang w:val="en-US"/>
        </w:rPr>
        <w:t>amor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suprema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lex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est</w:t>
      </w:r>
      <w:r>
        <w:rPr>
          <w:rFonts w:ascii="Times New Roman" w:hAnsi="Times New Roman"/>
          <w:sz w:val="24"/>
          <w:szCs w:val="24"/>
        </w:rPr>
        <w:t>, перефразируя известное изречение. А всё остальное вторично. Но пока такой настоящей большой любви на мою долю ещё не выпадало. Как знать, быть может. Скоро и мне перепадёт кусочек такого счастья.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Я в этом не сомневаюсь. Уверен, что у вас ещё всё впереди.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Она. Почему вы так уверены?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Предчувствие.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Странно. Мы знакомы с вами всего-ничего, а у меня почему-то такое ощущение, будто мы знакомы уже много-много лет.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А что в том странного? Когда встречаешь близкого и приятного тебе человека, всегда кажется, что знаешь его очень давно. Мне вот тоже так кажется.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И это при том, что мы ведь друг о друге почти ничего не знаем. Кроме имён.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Мне этого достаточно. И ещё того, что я уже о вас понял за время нашего общения. Ну узнаю я, где вы родились, как учились в школе, какой кофе любите на завтрак, и что это изменит? Нет, не спорю, это всё очень важно, и, надеюсь, скоро я всё это узнаю, особенно про завтрак, но в моём отношении к вам это ничего не изменит.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Она. Ну если вам так интересно, то родилась я здесь же, училась хорошо, как вы, наверное, уже заметили, а насчёт завтрака… </w:t>
      </w:r>
      <w:r>
        <w:rPr>
          <w:rFonts w:ascii="Times New Roman" w:hAnsi="Times New Roman"/>
          <w:sz w:val="24"/>
          <w:szCs w:val="24"/>
          <w:lang w:val="en-US"/>
        </w:rPr>
        <w:t>Omnia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suum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tempus</w:t>
      </w:r>
      <w:r>
        <w:rPr>
          <w:rFonts w:ascii="Times New Roman" w:hAnsi="Times New Roman"/>
          <w:sz w:val="24"/>
          <w:szCs w:val="24"/>
        </w:rPr>
        <w:t>. Не будем спешить, это никогда к добру не приводит. Всё должно идти своим чередом, а там уже как Бог даст.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Но я могу надеяться? Это всё, что мне нужно.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Вы прям как граф Вронский (смеётся). Я не могу вам запретить надеяться, это право каждого. «Никого не обидит тот, кто пользуется своим правом».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Благодарю, вы очень любезны. Если не возражаете, я вам позвоню как-нибудь на днях. Если, конечно, вы дадите мне свой номер телефона.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Она. (достаёт из кармана ручку и блокнот, пишет свой номер и отдаёт ему листочек). Вот, держите. Буду ждать вашего звонка.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Он. Спасибо вам огромное, Татьяна. Это самый ценный подарок, который я когда-либо получал в жизни. Непременно позвоню.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Занавес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2718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Docdata" w:customStyle="1">
    <w:name w:val="docdata"/>
    <w:basedOn w:val="Normal"/>
    <w:uiPriority w:val="99"/>
    <w:qFormat/>
    <w:rsid w:val="00b4389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qFormat/>
    <w:rsid w:val="00b4389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1070</TotalTime>
  <Application>LibreOffice/7.0.4.2$Linux_X86_64 LibreOffice_project/00$Build-2</Application>
  <AppVersion>15.0000</AppVersion>
  <Pages>4</Pages>
  <Words>1276</Words>
  <Characters>6447</Characters>
  <CharactersWithSpaces>7678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2025-04-05T04:25:00Z</dcterms:created>
  <dc:creator>Дмитрий Овчинников</dc:creator>
  <dc:description/>
  <dc:language>ru-RU</dc:language>
  <cp:lastModifiedBy/>
  <dcterms:modified xsi:type="dcterms:W3CDTF">2025-12-29T09:29:24Z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