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jc w:val="center"/>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Байсула Некошева</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jc w:val="center"/>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ЭНЧИ (Наследство)</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jc w:val="center"/>
        <w:rPr/>
      </w:pPr>
      <w:bookmarkStart w:id="0" w:name="_GoBack"/>
      <w:bookmarkEnd w:id="0"/>
      <w:r>
        <w:rPr>
          <w:rFonts w:eastAsia="Times New Roman" w:cs="Times New Roman" w:ascii="Times New Roman" w:hAnsi="Times New Roman"/>
          <w:color w:val="1F1F1F"/>
          <w:sz w:val="28"/>
          <w:szCs w:val="28"/>
          <w:lang w:eastAsia="ru-RU"/>
        </w:rPr>
        <w:t>Бытовая камерная драма в четырёх сценах</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Действующие лица:</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Байару — 40 лет (старшая сестра, была при родителях)</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Байрам — 35 лет (уехал в город молодым, теперь бизнесмен)</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Сынару — 25 лет (младшая сестра, художница)</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Мерген — 6 лет (сын Байрама)</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Сылай — 4 года (дочь Байрама)</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Айдаровна — за 50, врач</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 xml:space="preserve">                               </w:t>
      </w:r>
      <w:r>
        <w:rPr>
          <w:rFonts w:eastAsia="Times New Roman" w:cs="Times New Roman" w:ascii="Times New Roman" w:hAnsi="Times New Roman"/>
          <w:color w:val="1F1F1F"/>
          <w:sz w:val="28"/>
          <w:szCs w:val="28"/>
          <w:lang w:eastAsia="ru-RU"/>
        </w:rPr>
        <w:t>СЦЕНА ПЕРВАЯ</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(Родительский дом — четырёхстенный сруб. Действие происходит в одной комнате. Есть двери. На полу коробки, узлы. Байару складывает одежду, собирает книги. То и дело выглядывает в окно, ждёт. Входят Байрам и Сынару. Одеты по-городскому. Байрам быстро ходит, суетится.)</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БАЙРАМ: Здравствуй, Байару. Сестра, ты уже собираться начала?</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СЫНАРУ: Здравствуйте, сестра.</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БАЙАРУ: Здравствуйте, Байрамка, Сынаруш. Вы, наверное, голодные. С дороги нужно сначала поесть. (Подходит к столу.)</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БАЙРАМ: Какая еда? Мы по дороге в кафе перекусили. Я тороплюсь. Скажите быстро, за сколько продаёте. За этим приехал.</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(Сынару ходит медленно. Подходит к шкафу. Осторожно трогает книги.)</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БАЙРАМ: Ну, что решили? Дом и участок. Ох, этот ваш «стиль» — прошлый век, старьё. Мне не нужен. Дом тоже старый. Покупатель снесёт, магазин построит или развлекательный центр.</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БАЙАРУ: Не торопись, Байрам. А куда ты приедешь потом? Дети на каникулы будут приезжать. Ты сам, если захочешь к родне приехать, — остановишься, отдохнёшь.</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БАЙРАМ: Это ты так говоришь. Половина моих школьных друзей уже семьями живут. Что мне тут делать? Вместо того чтобы дом просто стоял, пусть деньги арабатывает. Сынару, ты что скажешь?</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СЫНАРУ: Если чужие люди тут поселятся, мне больно будет смотреть.</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БАЙРАМ: Вы не заметите. Каждый день всё дорожает. Нужно быстро продать и приумножить деньги.</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БАЙАРУ: Байрам, у тебя и так хватает, куда торопишься. Даже года не прошло. Похороны, сорок дней — четыре дня всего и пробыли здесь. И уже продать, уже деньги приумножить — это что, игра?</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БАЙРАМ: Ты при родителях сидела и цены денег не знаешь!</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БАЙАРУ: Это ты про что? Что я их пенсию проела? Нет. Они пенсию получали — и отправляли: «Детям в городе нужно». Когда рядом человек его не замечают, о тех, кто далеко, о них думают. Телефон в кармане носили, а чтоб не пропустить звонок от детей, в карман прятали: «Ох, дети позвонят, а мы не услышим». А вы и не звонили.</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БАЙРАМ: Что они мне отправляли? Копейки какие-нибудь. На Сынару, может.</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СЫНАРУ: А на меня? Ты когда дом покупал, машину брал — огромные кредиты на них взял! По кредиту платили — от копеек ничего не оставалось. А мне на коммуналку, на телефон — мелочь собирали и отправляли. Но зато каждый месяц... Бедная мама, бедный папа... (Голос дрожит.)</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БАЙАРУ: Хватит! Не считайте друг другу. Уже поздно.</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БАЙРАМ: Ну конечно, тебе легко говорить. Ты всегда под родительским крылом жила.</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БАЙАРУ: Да. Я была рядом. В болезни и в старости, когда они слабели и угасали. Ты раз в год приехал — и герой.</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СЫНАРУ: Хватит, остановитесь. Как мы решим это?</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БАЙРАМ: У меня времени нет. (Бьёт кулаком в стену. Часы падают на пол. Батарейка выкатилась. Часы остановились. Снаружи дождь усиливается, гремит гром.)</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БАЙАРУ: Сердце моё... они же вас ждали…(Хватается за сердце, падает. Сынару в ступоре, потом вскрикивает.)</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 xml:space="preserve">                              </w:t>
      </w:r>
      <w:r>
        <w:rPr>
          <w:rFonts w:eastAsia="Times New Roman" w:cs="Times New Roman" w:ascii="Times New Roman" w:hAnsi="Times New Roman"/>
          <w:color w:val="1F1F1F"/>
          <w:sz w:val="28"/>
          <w:szCs w:val="28"/>
          <w:lang w:eastAsia="ru-RU"/>
        </w:rPr>
        <w:t>СЦЕНА ВТОРАЯ</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(Байрам и Сынару поднимают Байару, укладывают на место. Сынару приносит воду, брызгает на лицо сестре. Даёт пить маленькими глотками. Байрам звонит врачу.)</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БАЙРАМ: Алло, алло, Айдаровна? Здравствуйте. Можете срочно к больному приехать?... За вами машиной заехать?... А, вы рядом? Сестра моя, Байару, вдруг захворала... схватилась за сердце, упала. Да. (Снаружи пугающие звуки. Гром.) Подождите секунду. (Байрам пьёт воду. Садится, обхватив голову, не поднимая глаз.)</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(Входит врач. Меряет давление, делает укол. Качает головой.)</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АЙДАРОВНА: Что случилось? Если бы просто стресс — сердце бы так не отреагировало. Давление двести. За старшей сестрой нужен уход. Лекарства поправить нужно. Человек, который в тоске держал всё в себе — такого не выдержит.</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БАЙРАМ: Мы... мы просто разговаривали.</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АЙДАРОВНА: Байару Муратовне сейчас нужен покой. Пусть поспит. Я и снотворное поставила.</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СЫНАРУ: Большое спасибо вам, Айдаровна. Что пришли.</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АЙДАРОВНА: Что бы ни случилось — звоните. Даже ночью. (Врач уходит. Байрам и Сынару сидят на диване возле сестры.)</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СЫНАРУ: Сестра, как же ты нас так напугала?</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(Байрам не отпускает руку Байару. По щеке катятся слёзы. Дождь стихает. Ночь. Свет гаснет.)</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 xml:space="preserve">                              </w:t>
      </w:r>
      <w:r>
        <w:rPr>
          <w:rFonts w:eastAsia="Times New Roman" w:cs="Times New Roman" w:ascii="Times New Roman" w:hAnsi="Times New Roman"/>
          <w:color w:val="1F1F1F"/>
          <w:sz w:val="28"/>
          <w:szCs w:val="28"/>
          <w:lang w:eastAsia="ru-RU"/>
        </w:rPr>
        <w:t>СЦЕНА ТРЕТЬЯ</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(Утро. Байрам затопил печь, развёл огонь. Сынару готовит еду. Байару лежит.)</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БАЙРАМ: Я всю ночь не мог уснуть. Много думал. Разобрался. Бизнес рушится. Женщина, Зухра, — ей только деньги да деньги. Я совсем истощился. Но ладно. Самое главное — что мы вместе. Сестра, пожалуйста, не болей. Мы тебя тоже одну не оставим.</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СЫНАРУ: Даже если дом продадим, я деньги не возьму. Пусть брату будут. Пусть потратит на что нужно.</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БАЙАРУ: Мои маленькие. А куда мне деньги. Я просто хочу, чтобы вы на свою землю приезжали, с детьми вместе были, не бросали, не забывали. Когда никого не останется. Давайте машину продадим, деньги Байраму отдадим. Дом подремонтируем. На каникулы приезжать будете.</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БАЙРАМ: Вот это хорошо. По вечерам на местный стадион буду ходить, в футбол играть. Вместе ягоды, красную смородину собирать.</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СЫНАРУ: Ну, пусть так будет. Давно мы вот так не сидели, не разговаривали.</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БАЙАРУ: Когда я вас вижу, мне радостно. (Байрам чинит часы.)</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БАЙРАМ: Часы снова пошли. Мне стыдно было. Прости меня, сестра, Сынару. (Вешает часы на место на стене.)</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БАЙРАМ: Счастье не в деньгах.</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СЫНАРУ: Сестра, а где альбом? В мамином сундуке? (Достаёт из сундука альбом, завёрнутый в ткань. Аккуратно разворачивает, открывает. Садится на диван, брат и сестра садятся рядом, начинают смотреть альбом.)</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БАЙРАМ: Посмотри-ка. Тут мне четыре года. Впервые сам на лошадь сел. Старый, смирный конь был.</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СЫНАРУ: А это я, сестра. Сколько мне тут?</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БАЙАРУ: Лет десять, наверное. (Снаружи через открытое окно льётся радостный солнечный свет.)</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БАЙРАМ: Какие молодые мама с папой! Это в Тёргюне, да?</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СЫНАРУ: Если мне десять, брат, то тебе пять, да?</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БАЙАРУ: Да. Тем летом рядом на болоте журавли гнездились. Мама журавлей очень любила... И любимая песня у неё была про журавлей. (Втроём переглядываются и начинают петь песню «Турна» («Журавли») Л. Кокышева.)</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 xml:space="preserve">                             </w:t>
      </w:r>
      <w:r>
        <w:rPr>
          <w:rFonts w:eastAsia="Times New Roman" w:cs="Times New Roman" w:ascii="Times New Roman" w:hAnsi="Times New Roman"/>
          <w:color w:val="1F1F1F"/>
          <w:sz w:val="28"/>
          <w:szCs w:val="28"/>
          <w:lang w:eastAsia="ru-RU"/>
        </w:rPr>
        <w:t>СЦЕНА ЧЕТВЁРТАЯ</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(Тот же дом, чистый и прибранный. Байрам с двумя детьми, Сынару и Байару играют в загадки.)</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БАЙАРУ: Туда склоняется, сюда склоняется. Что это?</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МЕРГЕН: (кричит) Депутат!!! (Все смеются.)</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БАЙАРУ: Правильный ответ — дверь. Депутат тут не поможет. Ни рук, ни ног, а дом охраняет.</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СЫЛАЙ: А, я знаю! Это видеокамера! (Смеётся.)</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БАЙРАМ: Для нас замок был. Мы в детстве в загадки играли.</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СЫНАРУ: Если не отгадаете — продам вас. Арба ӧбӧкӧн на улице.</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МЕРГЕН: Как это — продать человека? (Пугается.)</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БАЙАРУ: Вот так. (Через окно обращается к кому-то на дороге.) Эй, Арба ӧбӧкӧн, тебе этот ребёнок нужен? Помощником будет. Ааа. Если ленивый будет, из головы его казан сделаю, говорит. (Через окно изображает разговор с прохожим, шутит.) Из ушей ручки сделаю. Из ног — кочергу, из кишок — аркан, говорит. (Сылай начинает плакать.)</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БАЙАРУ: Уходи, Арба ӧбӧкӧн. Дети тут хорошо загадки отгадали. Продавать не будем. Самим нужен. Ну, дорогой, дедушка переборщил.</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МЕРГЕН: Если он такой человек, почему милиция его не забирает? Нужно позвонить! (Смеются.)</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БАЙАРУ: Я шучу, хватит. Плохой человек что ли, маленьких детей продавать? Это древняя игра алтайского народа. Когда мои дети экзамены сдадут и вернутся, они вам ещё много загадок расскажут.</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МЕРГЕН: Уф. Я уже испугался. Пап, а когда мы поедем древние петроглифы смотреть?</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БАЙРАМ: Завтра утром, все вместе, ладно?</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ВСЕ: Ладно! Ладно...</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СЫНАРУ: А потом я покажу вам алтайскую игру «Аксак турна» — «Хромой журавль». Вместе играть будем.</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МЕРГЕН И СЫЛАЙ: Пусть скорее завтра наступит... пожалуйста...</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СЫНАРУ: А любимую песню бабушки и дедушки вы знаете?</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МЕРГЕН: Не знаем. Но хотим послушать.</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СЫНАРУ: Сестра, брат, споёте для детей?</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БАЙРАМ: Да, конечно.</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(Сынару, Байару и Байрам начинают петь песню «Турна».)</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rPr>
          <w:rFonts w:ascii="Times New Roman" w:hAnsi="Times New Roman" w:eastAsia="Times New Roman" w:cs="Times New Roman"/>
          <w:color w:val="1F1F1F"/>
          <w:sz w:val="28"/>
          <w:szCs w:val="28"/>
          <w:lang w:eastAsia="ru-RU"/>
        </w:rPr>
      </w:pPr>
      <w:r>
        <w:rPr>
          <w:rFonts w:eastAsia="Times New Roman" w:cs="Times New Roman" w:ascii="Times New Roman" w:hAnsi="Times New Roman"/>
          <w:color w:val="1F1F1F"/>
          <w:sz w:val="28"/>
          <w:szCs w:val="28"/>
          <w:lang w:eastAsia="ru-RU"/>
        </w:rPr>
        <w:t xml:space="preserve">                               </w:t>
      </w:r>
      <w:r>
        <w:rPr>
          <w:rFonts w:eastAsia="Times New Roman" w:cs="Times New Roman" w:ascii="Times New Roman" w:hAnsi="Times New Roman"/>
          <w:color w:val="1F1F1F"/>
          <w:sz w:val="28"/>
          <w:szCs w:val="28"/>
          <w:lang w:eastAsia="ru-RU"/>
        </w:rPr>
        <w:t>ИГРА ОКОНЧЕНА</w:t>
      </w:r>
    </w:p>
    <w:p>
      <w:pPr>
        <w:pStyle w:val="Normal"/>
        <w:widowControl/>
        <w:bidi w:val="0"/>
        <w:spacing w:lineRule="auto" w:line="276" w:before="0" w:after="200"/>
        <w:jc w:val="left"/>
        <w:rPr/>
      </w:pPr>
      <w:r>
        <w:rPr/>
      </w:r>
    </w:p>
    <w:sectPr>
      <w:type w:val="nextPage"/>
      <w:pgSz w:w="11906" w:h="16838"/>
      <w:pgMar w:left="1701" w:right="850"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Courier New">
    <w:charset w:val="01"/>
    <w:family w:val="roman"/>
    <w:pitch w:val="default"/>
  </w:font>
  <w:font w:name="PT Astra Serif">
    <w:charset w:val="01"/>
    <w:family w:val="roman"/>
    <w:pitch w:val="default"/>
  </w:font>
  <w:font w:name="Times New Roman">
    <w:charset w:val="01"/>
    <w:family w:val="roman"/>
    <w:pitch w:val="default"/>
  </w:font>
</w:fonts>
</file>

<file path=word/settings.xml><?xml version="1.0" encoding="utf-8"?>
<w:settings xmlns:w="http://schemas.openxmlformats.org/wordprocessingml/2006/main">
  <w:zoom w:percent="108"/>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HTML" w:customStyle="1">
    <w:name w:val="Стандартный HTML Знак"/>
    <w:basedOn w:val="DefaultParagraphFont"/>
    <w:link w:val="HTMLPreformatted"/>
    <w:uiPriority w:val="99"/>
    <w:semiHidden/>
    <w:qFormat/>
    <w:rsid w:val="00d34f32"/>
    <w:rPr>
      <w:rFonts w:ascii="Courier New" w:hAnsi="Courier New" w:eastAsia="Times New Roman" w:cs="Courier New"/>
      <w:sz w:val="20"/>
      <w:szCs w:val="20"/>
      <w:lang w:eastAsia="ru-RU"/>
    </w:rPr>
  </w:style>
  <w:style w:type="paragraph" w:styleId="Style14">
    <w:name w:val="Заголовок"/>
    <w:basedOn w:val="Normal"/>
    <w:next w:val="BodyText"/>
    <w:qFormat/>
    <w:pPr>
      <w:keepNext w:val="true"/>
      <w:spacing w:before="240" w:after="120"/>
    </w:pPr>
    <w:rPr>
      <w:rFonts w:ascii="PT Astra Serif" w:hAnsi="PT Astra Serif" w:eastAsia="Tahoma"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5">
    <w:name w:val="Указатель"/>
    <w:basedOn w:val="Normal"/>
    <w:qFormat/>
    <w:pPr>
      <w:suppressLineNumbers/>
    </w:pPr>
    <w:rPr>
      <w:rFonts w:ascii="PT Astra Serif" w:hAnsi="PT Astra Serif" w:cs="FreeSans"/>
    </w:rPr>
  </w:style>
  <w:style w:type="paragraph" w:styleId="HTMLPreformatted">
    <w:name w:val="HTML Preformatted"/>
    <w:basedOn w:val="Normal"/>
    <w:link w:val="HTML"/>
    <w:uiPriority w:val="99"/>
    <w:semiHidden/>
    <w:unhideWhenUsed/>
    <w:qFormat/>
    <w:rsid w:val="00d34f32"/>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lang w:eastAsia="ru-RU"/>
    </w:rPr>
  </w:style>
  <w:style w:type="numbering" w:styleId="Style16"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13</TotalTime>
  <Application>LibreOffice/25.2.3.2$Linux_X86_64 LibreOffice_project/520$Build-2</Application>
  <AppVersion>15.0000</AppVersion>
  <Pages>8</Pages>
  <Words>1210</Words>
  <Characters>6710</Characters>
  <CharactersWithSpaces>8013</CharactersWithSpaces>
  <Paragraphs>85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2026-10-02T12:48:00Z</dcterms:created>
  <dc:creator>Note</dc:creator>
  <dc:description/>
  <dc:language>ru-RU</dc:language>
  <cp:lastModifiedBy/>
  <dcterms:modified xsi:type="dcterms:W3CDTF">2026-10-17T10:47:33Z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