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240" w:after="120"/>
        <w:rPr/>
      </w:pPr>
      <w:bookmarkStart w:id="0" w:name="Bookmark"/>
      <w:bookmarkEnd w:id="0"/>
      <w:r>
        <w:rPr>
          <w:rStyle w:val="Style13"/>
          <w:b/>
        </w:rPr>
        <w:t>ПЬЕСА «ЦВЕТ МУНДИРА»</w:t>
      </w:r>
    </w:p>
    <w:p>
      <w:pPr>
        <w:pStyle w:val="Style17"/>
        <w:rPr/>
      </w:pPr>
      <w:r>
        <w:rPr>
          <w:rStyle w:val="Style13"/>
        </w:rPr>
        <w:t>Гаврилов Юрий</w:t>
      </w:r>
    </w:p>
    <w:p>
      <w:pPr>
        <w:pStyle w:val="Style17"/>
        <w:rPr/>
      </w:pPr>
      <w:r>
        <w:rPr>
          <w:rStyle w:val="Style13"/>
          <w:i/>
          <w:iCs/>
        </w:rPr>
        <w:t>Жанр:</w:t>
      </w:r>
      <w:r>
        <w:rPr>
          <w:i/>
          <w:iCs/>
        </w:rPr>
        <w:t xml:space="preserve"> историко-драматическая пьеса с элементами комедии</w:t>
        <w:br/>
      </w:r>
      <w:r>
        <w:rPr>
          <w:rStyle w:val="Style13"/>
          <w:i/>
          <w:iCs/>
        </w:rPr>
        <w:t>Время действия:</w:t>
      </w:r>
      <w:r>
        <w:rPr>
          <w:i/>
          <w:iCs/>
        </w:rPr>
        <w:t xml:space="preserve"> 1812 год, вскоре после отступления французов из Москвы</w:t>
        <w:br/>
      </w:r>
      <w:r>
        <w:rPr>
          <w:rStyle w:val="Style13"/>
          <w:i/>
          <w:iCs/>
        </w:rPr>
        <w:t>Место действия:</w:t>
      </w:r>
      <w:r>
        <w:rPr>
          <w:i/>
          <w:iCs/>
        </w:rPr>
        <w:t xml:space="preserve"> Пруссия, постоялый двор в Данциге (ныне Гданьск)</w:t>
      </w:r>
    </w:p>
    <w:p>
      <w:pPr>
        <w:pStyle w:val="Style17"/>
        <w:rPr/>
      </w:pPr>
      <w:r>
        <w:rPr>
          <w:rStyle w:val="Style13"/>
          <w:i/>
          <w:iCs/>
        </w:rPr>
        <w:t>ДЕЙСТВУЮЩИЕ ЛИЦА: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Капитан Алексей Орлов</w:t>
      </w:r>
      <w:r>
        <w:rPr>
          <w:i/>
          <w:iCs/>
        </w:rPr>
        <w:t xml:space="preserve"> — русский офицер, отважный, с живым умом и чувством чести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Поручик Ковалев</w:t>
      </w:r>
      <w:r>
        <w:rPr>
          <w:i/>
          <w:iCs/>
        </w:rPr>
        <w:t xml:space="preserve"> — молодой, горячий, не лишённый наивности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Мари фон Вальден</w:t>
      </w:r>
      <w:r>
        <w:rPr>
          <w:i/>
          <w:iCs/>
        </w:rPr>
        <w:t xml:space="preserve"> — хозяйка гостиницы, прусская вдова, патриотка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Рудольф</w:t>
      </w:r>
      <w:r>
        <w:rPr>
          <w:i/>
          <w:iCs/>
        </w:rPr>
        <w:t xml:space="preserve"> — её сын, 16 лет, впечатлительный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Граф Витгенштейн</w:t>
      </w:r>
      <w:r>
        <w:rPr>
          <w:i/>
          <w:iCs/>
        </w:rPr>
        <w:t xml:space="preserve"> — русский дипломат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Обер-офицер французского происхождения</w:t>
      </w:r>
    </w:p>
    <w:p>
      <w:pPr>
        <w:pStyle w:val="Style17"/>
        <w:numPr>
          <w:ilvl w:val="0"/>
          <w:numId w:val="2"/>
        </w:numPr>
        <w:rPr/>
      </w:pPr>
      <w:r>
        <w:rPr>
          <w:rStyle w:val="Style13"/>
          <w:i/>
          <w:iCs/>
        </w:rPr>
        <w:t>Слуги, гости, случайные прохожие</w:t>
      </w:r>
    </w:p>
    <w:p>
      <w:pPr>
        <w:pStyle w:val="3"/>
        <w:rPr/>
      </w:pPr>
      <w:r>
        <w:rPr>
          <w:rStyle w:val="Style13"/>
          <w:b/>
        </w:rPr>
        <w:t>АКТ I. ПОСТОЯЛЫЙ ДВОР «ЗОЛОТОЙ ОРЁЛ»</w:t>
      </w:r>
    </w:p>
    <w:p>
      <w:pPr>
        <w:pStyle w:val="Style17"/>
        <w:rPr/>
      </w:pPr>
      <w:r>
        <w:rPr>
          <w:rStyle w:val="Style13"/>
        </w:rPr>
        <w:t>Сцена 1.</w:t>
      </w:r>
      <w:r>
        <w:rPr/>
        <w:t xml:space="preserve"> </w:t>
      </w:r>
      <w:r>
        <w:rPr>
          <w:rStyle w:val="Style15"/>
        </w:rPr>
        <w:t>Зал постоялого двора. На стене — две большие картины: на одной изображена битва под Аустерлицем, на другой — Бородинское сражение. На обеих — побеждающие французы и поверженные русские. Капитан Орлов, в потрёпанном мундире, заходит с дорожной пылью на плечах. За ним Поручик Ковалев.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</w:r>
      <w:r>
        <w:rPr>
          <w:i/>
          <w:iCs/>
        </w:rPr>
        <w:t>(оглядывая картины)</w:t>
      </w:r>
      <w:r>
        <w:rPr/>
        <w:br/>
        <w:t>Вот тебе и хлеб-соль... Ковалев, гляди.</w:t>
        <w:br/>
        <w:t>Наши солдаты валяются в грязи,</w:t>
        <w:br/>
        <w:t>А французы — с лаврами, на белых конях.</w:t>
        <w:br/>
        <w:t>Это кощунство!</w:t>
      </w:r>
    </w:p>
    <w:p>
      <w:pPr>
        <w:pStyle w:val="Style17"/>
        <w:rPr/>
      </w:pPr>
      <w:r>
        <w:rPr>
          <w:rStyle w:val="Style13"/>
        </w:rPr>
        <w:t>КОВАЛЕВ</w:t>
      </w:r>
      <w:r>
        <w:rPr/>
        <w:br/>
        <w:t>Какой позор, ваше благородие...</w:t>
        <w:br/>
        <w:t>И в самой Пруссии — вот чем нас встречают?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</w:r>
      <w:r>
        <w:rPr>
          <w:i/>
          <w:iCs/>
        </w:rPr>
        <w:t>(горько усмехаясь)</w:t>
      </w:r>
      <w:r>
        <w:rPr/>
        <w:br/>
        <w:t>Надо же, и тут нашли место, чтоб русских унизить.</w:t>
      </w:r>
    </w:p>
    <w:p>
      <w:pPr>
        <w:pStyle w:val="Style17"/>
        <w:rPr/>
      </w:pPr>
      <w:r>
        <w:rPr>
          <w:rStyle w:val="Style13"/>
          <w:i/>
          <w:iCs/>
        </w:rPr>
        <w:t>Входит Мари фон Вальден с подносом.</w:t>
      </w:r>
    </w:p>
    <w:p>
      <w:pPr>
        <w:pStyle w:val="Style17"/>
        <w:rPr/>
      </w:pPr>
      <w:r>
        <w:rPr>
          <w:rStyle w:val="Style13"/>
        </w:rPr>
        <w:t>МАРИ</w:t>
      </w:r>
      <w:r>
        <w:rPr/>
        <w:br/>
        <w:t>Прошу простить, господа. Добро пожаловать.</w:t>
        <w:br/>
        <w:t>Вы, кажется, русские?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А что, видно?</w:t>
      </w:r>
    </w:p>
    <w:p>
      <w:pPr>
        <w:pStyle w:val="Style17"/>
        <w:rPr/>
      </w:pPr>
      <w:r>
        <w:rPr>
          <w:rStyle w:val="Style13"/>
        </w:rPr>
        <w:t>МАРИ</w:t>
      </w:r>
      <w:r>
        <w:rPr/>
        <w:br/>
        <w:t>Нет, просто... мундиры. Привлекают внимание.</w:t>
        <w:br/>
        <w:t>Ваша армия — теперь гордость Европы.</w:t>
        <w:br/>
        <w:t>Но, признаюсь, картины эти давно тут висят.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И пора бы им уже отдохнуть в чулане.</w:t>
        <w:br/>
        <w:t>Скажите, мадам, если я куплю их — вы продадите?</w:t>
      </w:r>
    </w:p>
    <w:p>
      <w:pPr>
        <w:pStyle w:val="Style17"/>
        <w:rPr/>
      </w:pPr>
      <w:r>
        <w:rPr>
          <w:rStyle w:val="Style13"/>
        </w:rPr>
        <w:t>МАРИ</w:t>
      </w:r>
      <w:r>
        <w:rPr/>
        <w:br/>
        <w:t>Продам? За какую цену?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За ведро масляных красок, мадам.</w:t>
      </w:r>
    </w:p>
    <w:p>
      <w:pPr>
        <w:pStyle w:val="Style17"/>
        <w:rPr/>
      </w:pPr>
      <w:r>
        <w:rPr>
          <w:rStyle w:val="Style13"/>
        </w:rPr>
        <w:t>МАРИ</w:t>
      </w:r>
      <w:r>
        <w:rPr/>
        <w:br/>
        <w:t>Вы хотите их закрасить?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Нет, не уничтожить — исправить.</w:t>
        <w:br/>
        <w:t>Пора вернуть правду краскам.</w:t>
      </w:r>
    </w:p>
    <w:p>
      <w:pPr>
        <w:pStyle w:val="3"/>
        <w:rPr/>
      </w:pPr>
      <w:r>
        <w:rPr>
          <w:rStyle w:val="Style13"/>
          <w:b/>
        </w:rPr>
        <w:t>Сцена 2. Ночь. Та же комната.</w:t>
      </w:r>
    </w:p>
    <w:p>
      <w:pPr>
        <w:pStyle w:val="Style17"/>
        <w:rPr/>
      </w:pPr>
      <w:r>
        <w:rPr>
          <w:rStyle w:val="Style15"/>
        </w:rPr>
        <w:t>Орлов и Ковалев стоят перед картинами, на столе — масляные краски, кисти. Маленький Рудольф заглядывает из-за двери.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Вот здесь, поручик, был наш центр. А тут — батарея Раевского.</w:t>
        <w:br/>
        <w:t>Гляди — на этой картине генерал в синем. Кто это, по-твоему?</w:t>
      </w:r>
    </w:p>
    <w:p>
      <w:pPr>
        <w:pStyle w:val="Style17"/>
        <w:rPr/>
      </w:pPr>
      <w:r>
        <w:rPr>
          <w:rStyle w:val="Style13"/>
        </w:rPr>
        <w:t>КОВАЛЕВ</w:t>
      </w:r>
      <w:r>
        <w:rPr/>
        <w:br/>
        <w:t>Маршал Не́й, кажется...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Теперь это будет Тучков.</w:t>
        <w:br/>
        <w:t>(макает кисть в краску)</w:t>
        <w:br/>
        <w:t>Сделаем из него русского.</w:t>
      </w:r>
    </w:p>
    <w:p>
      <w:pPr>
        <w:pStyle w:val="Style17"/>
        <w:rPr/>
      </w:pPr>
      <w:r>
        <w:rPr>
          <w:rStyle w:val="Style15"/>
        </w:rPr>
        <w:t>Рудольф осторожно входит.</w:t>
      </w:r>
    </w:p>
    <w:p>
      <w:pPr>
        <w:pStyle w:val="Style17"/>
        <w:rPr/>
      </w:pPr>
      <w:r>
        <w:rPr>
          <w:rStyle w:val="Style13"/>
        </w:rPr>
        <w:t>РУДОЛЬФ</w:t>
      </w:r>
      <w:r>
        <w:rPr/>
        <w:br/>
        <w:t>Вы портите картины?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Мы спасаем историю, юноша.</w:t>
        <w:br/>
        <w:t>Завтра ты проснёшься — и увидишь.</w:t>
      </w:r>
    </w:p>
    <w:p>
      <w:pPr>
        <w:pStyle w:val="3"/>
        <w:rPr/>
      </w:pPr>
      <w:r>
        <w:rPr>
          <w:rStyle w:val="Style13"/>
          <w:b/>
        </w:rPr>
        <w:t>Сцена 3. Утро. Та же комната.</w:t>
      </w:r>
    </w:p>
    <w:p>
      <w:pPr>
        <w:pStyle w:val="3"/>
        <w:rPr/>
      </w:pPr>
      <w:r>
        <w:rPr>
          <w:rStyle w:val="Style13"/>
          <w:b/>
          <w:i/>
          <w:iCs/>
          <w:sz w:val="24"/>
          <w:szCs w:val="24"/>
        </w:rPr>
        <w:t>Входит граф Витгенштейн.</w:t>
      </w:r>
    </w:p>
    <w:p>
      <w:pPr>
        <w:pStyle w:val="Style17"/>
        <w:rPr/>
      </w:pPr>
      <w:r>
        <w:rPr>
          <w:rStyle w:val="Style13"/>
        </w:rPr>
        <w:t>ВИТГЕНШТЕЙН</w:t>
      </w:r>
      <w:r>
        <w:rPr/>
        <w:br/>
        <w:t>Капитан Орлов... Я слышал, вы художник теперь?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Нет, граф. Я — русский. И этим всё сказано.</w:t>
      </w:r>
    </w:p>
    <w:p>
      <w:pPr>
        <w:pStyle w:val="Style17"/>
        <w:rPr/>
      </w:pPr>
      <w:r>
        <w:rPr>
          <w:rStyle w:val="Style13"/>
        </w:rPr>
        <w:t>ВИТГЕНШТЕЙН</w:t>
      </w:r>
      <w:r>
        <w:rPr/>
        <w:br/>
        <w:t>Знаете, это может стать скандалом...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Пусть станет. Но хотя бы в этой комнате</w:t>
        <w:br/>
        <w:t>Россия не проиграла.</w:t>
      </w:r>
    </w:p>
    <w:p>
      <w:pPr>
        <w:pStyle w:val="3"/>
        <w:rPr/>
      </w:pPr>
      <w:r>
        <w:rPr>
          <w:rStyle w:val="Style13"/>
          <w:b/>
        </w:rPr>
        <w:t xml:space="preserve">ФИНАЛ. </w:t>
      </w:r>
      <w:r>
        <w:rPr>
          <w:rStyle w:val="Style13"/>
          <w:b/>
          <w:bCs/>
        </w:rPr>
        <w:t>ВЕЧЕР. ГОСТИНАЯ</w:t>
      </w:r>
      <w:r>
        <w:rPr>
          <w:rStyle w:val="Style13"/>
          <w:b/>
        </w:rPr>
        <w:t>.</w:t>
      </w:r>
    </w:p>
    <w:p>
      <w:pPr>
        <w:pStyle w:val="Style17"/>
        <w:rPr/>
      </w:pPr>
      <w:r>
        <w:rPr>
          <w:rStyle w:val="Style13"/>
          <w:b w:val="false"/>
          <w:bCs w:val="false"/>
          <w:i/>
          <w:iCs/>
        </w:rPr>
        <w:t>Мари фон Вальден, Капитан Алексей Орлов.</w:t>
      </w:r>
    </w:p>
    <w:p>
      <w:pPr>
        <w:pStyle w:val="Style17"/>
        <w:rPr/>
      </w:pPr>
      <w:r>
        <w:rPr>
          <w:rStyle w:val="Style13"/>
        </w:rPr>
        <w:t>МАРИ</w:t>
      </w:r>
      <w:r>
        <w:rPr/>
        <w:br/>
      </w:r>
      <w:r>
        <w:rPr>
          <w:i/>
          <w:iCs/>
        </w:rPr>
        <w:t>(читает письмо)</w:t>
      </w:r>
      <w:r>
        <w:rPr/>
        <w:br/>
        <w:t>«...а в Данциге на стене —</w:t>
        <w:br/>
        <w:t>солдат в зелёном мундире</w:t>
        <w:br/>
        <w:t>стоит на равных с победителем.</w:t>
        <w:br/>
        <w:t>Может быть, не кисть,</w:t>
        <w:br/>
        <w:t>а правда изменила эту битву».</w:t>
        <w:br/>
        <w:t>Подписано: один француз, проезжавший мимо.</w:t>
      </w:r>
    </w:p>
    <w:p>
      <w:pPr>
        <w:pStyle w:val="Style17"/>
        <w:rPr/>
      </w:pPr>
      <w:r>
        <w:rPr>
          <w:rStyle w:val="Style13"/>
        </w:rPr>
        <w:t>ОРЛОВ</w:t>
      </w:r>
      <w:r>
        <w:rPr/>
        <w:br/>
        <w:t>(тихо)</w:t>
        <w:br/>
        <w:t>Вот и всё. Пора в путь.</w:t>
        <w:br/>
        <w:t>У войны — много лиц.</w:t>
        <w:br/>
        <w:t>Но пусть хоть одно будет честным.</w:t>
      </w:r>
    </w:p>
    <w:p>
      <w:pPr>
        <w:pStyle w:val="Style17"/>
        <w:rPr/>
      </w:pPr>
      <w:r>
        <w:rPr>
          <w:rStyle w:val="Style15"/>
        </w:rPr>
        <w:t>Орлов берёт шляпу, смотрит на замазанную картину. Уходит.</w:t>
      </w:r>
    </w:p>
    <w:p>
      <w:pPr>
        <w:pStyle w:val="3"/>
        <w:rPr/>
      </w:pPr>
      <w:r>
        <w:rPr>
          <w:rStyle w:val="Style13"/>
          <w:b/>
        </w:rPr>
        <w:t>ЗАНАВЕС</w:t>
      </w:r>
    </w:p>
    <w:p>
      <w:pPr>
        <w:pStyle w:val="Style21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outlineLvl w:val="2"/>
    </w:pPr>
    <w:rPr>
      <w:rFonts w:ascii="Times New Roman" w:hAnsi="Times New Roman" w:eastAsia="SimSun"/>
      <w:b/>
      <w:bCs/>
    </w:rPr>
  </w:style>
  <w:style w:type="character" w:styleId="DefaultParagraphFont">
    <w:name w:val="Default Paragraph Font"/>
    <w:qFormat/>
    <w:rPr/>
  </w:style>
  <w:style w:type="character" w:styleId="Style13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Emphasis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Body Text"/>
    <w:basedOn w:val="Normal"/>
    <w:pPr>
      <w:numPr>
        <w:ilvl w:val="0"/>
        <w:numId w:val="0"/>
      </w:numPr>
      <w:spacing w:before="0" w:after="120"/>
    </w:pPr>
    <w:rPr/>
  </w:style>
  <w:style w:type="paragraph" w:styleId="Style18">
    <w:name w:val="List"/>
    <w:basedOn w:val="Style17"/>
    <w:pPr>
      <w:numPr>
        <w:ilvl w:val="0"/>
        <w:numId w:val="0"/>
      </w:numPr>
    </w:pPr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numPr>
        <w:ilvl w:val="0"/>
        <w:numId w:val="0"/>
      </w:numPr>
      <w:suppressLineNumbers/>
    </w:pPr>
    <w:rPr>
      <w:rFonts w:cs="Arial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i/>
      <w:iCs/>
    </w:rPr>
  </w:style>
  <w:style w:type="paragraph" w:styleId="Style21">
    <w:name w:val="Текст в заданном формате"/>
    <w:basedOn w:val="Normal"/>
    <w:qFormat/>
    <w:pPr>
      <w:numPr>
        <w:ilvl w:val="0"/>
        <w:numId w:val="0"/>
      </w:num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tyle22">
    <w:name w:val="Горизонтальная линия"/>
    <w:basedOn w:val="Normal"/>
    <w:next w:val="Style17"/>
    <w:qFormat/>
    <w:pPr>
      <w:numPr>
        <w:ilvl w:val="0"/>
        <w:numId w:val="0"/>
      </w:num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LibreOffice/7.4.7.2$Linux_X86_64 LibreOffice_project/40$Build-2</Application>
  <AppVersion>15.0000</AppVersion>
  <Pages>3</Pages>
  <Words>466</Words>
  <CharactersWithSpaces>2922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2025-05-30T19:04:00Z</dcterms:created>
  <dc:creator/>
  <dc:description/>
  <dc:language>ru-RU</dc:language>
  <cp:lastModifiedBy>Юрий Гаврилов</cp:lastModifiedBy>
  <dcterms:modified xsi:type="dcterms:W3CDTF">2026-06-03T20:55:30Z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