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Александр Черкасов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Философский поединок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трагедия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одном действии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Действующие лица: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Хохуля – мужичок лет пятидесяти, с умным видом смотрит «как с аппарата капает». 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Павлуша – самый молодой, крутит головку трансформатора. 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Михаил Петрович – грызет огурец, сидя на верстаке, и что-то бормочет…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08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Обыкновенный железный гараж. В правом дальнем углу стоит деревянный стол, служащий верстаком. На стенах висят полки с инструментом, стоят коробочки с шурупиками и винтиками. В левом углу пристроен хитровыдуманный самогонный аппарат. Рядом поставлены банки с мутной жидкостью и различными соленьями.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Михаил Петрович. </w:t>
      </w:r>
      <w:r>
        <w:rPr>
          <w:rFonts w:ascii="Times New Roman" w:hAnsi="Times New Roman"/>
          <w:sz w:val="24"/>
          <w:szCs w:val="24"/>
        </w:rPr>
        <w:t xml:space="preserve">(С посторонним видом.) Мужики, вот скажите мне, почему огурец, пока он в банке, кажется большим, а достанешь, шутка какая-то?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Хохуля.</w:t>
      </w:r>
      <w:r>
        <w:rPr>
          <w:rFonts w:ascii="Times New Roman" w:hAnsi="Times New Roman"/>
          <w:sz w:val="24"/>
          <w:szCs w:val="24"/>
        </w:rPr>
        <w:t xml:space="preserve"> (Не прерывая медитативную практику.) А в чем проблема? Огурец всегда огурцом был и огурцом же будет. С момента попадания в банку величина огурца, его вес и вытекающая из всего этого пупырчатость неизменны. А то, что через стекло больше, то дьявол брешит.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Михаил Петрович.</w:t>
      </w:r>
      <w:r>
        <w:rPr>
          <w:rFonts w:ascii="Times New Roman" w:hAnsi="Times New Roman"/>
          <w:sz w:val="24"/>
          <w:szCs w:val="24"/>
        </w:rPr>
        <w:t xml:space="preserve"> Но я-то вижу его большим, значит он большой. А ты, может, вообще его отсюда не видишь и он у тебя размазанный весь.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Павлуша.</w:t>
      </w:r>
      <w:r>
        <w:rPr>
          <w:rFonts w:ascii="Times New Roman" w:hAnsi="Times New Roman"/>
          <w:sz w:val="24"/>
          <w:szCs w:val="24"/>
        </w:rPr>
        <w:t xml:space="preserve"> (Крутит головку трансформатора). Я вот с Петровичем по большей части согласен. Только сначала надо на огурец посмотреть. Потом на второй посмотреть. Потом на третий. Нас так в армии учили – сначала смотреть. Какой там более пупырчатый, какой более зеленый и так далее. Потом достать и повертеть. Большой он или маленький решать в соответствии с точными указаниями генерала. Генералу виднее, он всегда говорил нам, когда смеяться, когда плакать. От одного его слова паек вкуснее становился. Он ведь с нами всегда был и будет.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Хохуля.</w:t>
      </w:r>
      <w:r>
        <w:rPr>
          <w:rFonts w:ascii="Times New Roman" w:hAnsi="Times New Roman"/>
          <w:sz w:val="24"/>
          <w:szCs w:val="24"/>
        </w:rPr>
        <w:t xml:space="preserve"> (Сердито.) Достал ты со своим генералом! Он у тебя как высший дух, тоже мне аспид рязанский. Хорошо, что я в армии не служил, а то бы, тоже вон – ку-ку (стучит по голове). Я как родился, мне первым делом устав ЦК надиктовывать начали. Если бы мне этой дурью голову не забили, я может человеком вырос бы порядочным. Как чистый лист был, а стал цвета клюквы. (Увидел, что накапало с половину стакана и протяжно) 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Ря-ядом с коммунизмом ре-ечка алая течет.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Михаил Петрович.</w:t>
      </w:r>
      <w:r>
        <w:rPr>
          <w:rFonts w:ascii="Times New Roman" w:hAnsi="Times New Roman"/>
          <w:sz w:val="24"/>
          <w:szCs w:val="24"/>
        </w:rPr>
        <w:t xml:space="preserve"> (Достает второй огурец из банки.) Ты, Хохуля, все жалуешься, а вот как бы ты без этого понял, что для тебя хорошо, а что плохо? Может это хорошо, что тебе устав ЦК надиктовывали, без него глядишь, маньяком стал бы. Хотя ты и так маньяк (смеется). Как ты понял, что дурость это все?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Хохуля.</w:t>
      </w:r>
      <w:r>
        <w:rPr>
          <w:rFonts w:ascii="Times New Roman" w:hAnsi="Times New Roman"/>
          <w:sz w:val="24"/>
          <w:szCs w:val="24"/>
        </w:rPr>
        <w:t xml:space="preserve"> Ну сложно все это, как понял, так и понял. (Прогулочным шагом подходит к банке, достает огурец, откусывает и сразу же выплевывает.) Фу ты, как ты это жрешь, Миша?! Они же соленые!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Михаил Петрович.</w:t>
      </w:r>
      <w:r>
        <w:rPr>
          <w:rFonts w:ascii="Times New Roman" w:hAnsi="Times New Roman"/>
          <w:sz w:val="24"/>
          <w:szCs w:val="24"/>
        </w:rPr>
        <w:t xml:space="preserve"> (С видом крайнего недоумения.) Ну да, соленые. Соленые огурцы – соленые, вроде все сходится. Вот малосольные значит мало и соленые (показательно разводит руками). Так они пресные сами по себе, одним словом, халтура. Не советую.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Хохуля.</w:t>
      </w:r>
      <w:r>
        <w:rPr>
          <w:rFonts w:ascii="Times New Roman" w:hAnsi="Times New Roman"/>
          <w:sz w:val="24"/>
          <w:szCs w:val="24"/>
        </w:rPr>
        <w:t xml:space="preserve"> Ну, понесло! При чем тут твои малосольные…? Я тебе про вот эти конкретные огурцы говорю. Ты либо гастрономический извращенец, либо жид, либо дурак, раз ешь такое!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Михаил Петрович.</w:t>
      </w:r>
      <w:r>
        <w:rPr>
          <w:rFonts w:ascii="Times New Roman" w:hAnsi="Times New Roman"/>
          <w:sz w:val="24"/>
          <w:szCs w:val="24"/>
        </w:rPr>
        <w:t xml:space="preserve"> (Злобно.) Самый умный что ли? Для меня нормально, для тебя солено, да? Может, я их как барбариски один за другим ем, потому что не соленые они мне, а сладкие. Почему они вообще должны быть соленые?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Павлуша.</w:t>
      </w:r>
      <w:r>
        <w:rPr>
          <w:rFonts w:ascii="Times New Roman" w:hAnsi="Times New Roman"/>
          <w:sz w:val="24"/>
          <w:szCs w:val="24"/>
        </w:rPr>
        <w:t xml:space="preserve"> (Ехидно.) Потому что их Марфа засолила.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Михаил Петрович.</w:t>
      </w:r>
      <w:r>
        <w:rPr>
          <w:rFonts w:ascii="Times New Roman" w:hAnsi="Times New Roman"/>
          <w:sz w:val="24"/>
          <w:szCs w:val="24"/>
        </w:rPr>
        <w:t xml:space="preserve"> (Нервно.) Замолчи, не тебе адресовано, Хохуля, ну!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Хохуля.</w:t>
      </w:r>
      <w:r>
        <w:rPr>
          <w:rFonts w:ascii="Times New Roman" w:hAnsi="Times New Roman"/>
          <w:sz w:val="24"/>
          <w:szCs w:val="24"/>
        </w:rPr>
        <w:t xml:space="preserve"> Не нервничай, Петрович. Это же как с клюквой. Вспоминаю, как в детстве брат старший в молоко мне вместо сахара соли накидал. Я с дури пол стакана выпил и заорал. Благим матом заорал, потом заплакал. Тогда я понял, все понял. Понял, что такое соленость, и какой человек мой брат… Больше полувека живу уже и до сих пор помню, и что такое соленость тоже помню.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Павлуша.</w:t>
      </w:r>
      <w:r>
        <w:rPr>
          <w:rFonts w:ascii="Times New Roman" w:hAnsi="Times New Roman"/>
          <w:sz w:val="24"/>
          <w:szCs w:val="24"/>
        </w:rPr>
        <w:t xml:space="preserve"> (Крутит головку трансформатора).  Правильно, нам генерал всегда говорил, что все с опытом приходит. Если бы мы с рождения все знали, то гостайну охранять было бы не от кого, вот оно как!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Хохуля.</w:t>
      </w:r>
      <w:r>
        <w:rPr>
          <w:rFonts w:ascii="Times New Roman" w:hAnsi="Times New Roman"/>
          <w:sz w:val="24"/>
          <w:szCs w:val="24"/>
        </w:rPr>
        <w:t xml:space="preserve"> Ну вот, я по своему опыту и говорю вам обоим, что пересолила Марфа огурцы.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Михаил Петрович.</w:t>
      </w:r>
      <w:r>
        <w:rPr>
          <w:rFonts w:ascii="Times New Roman" w:hAnsi="Times New Roman"/>
          <w:sz w:val="24"/>
          <w:szCs w:val="24"/>
        </w:rPr>
        <w:t xml:space="preserve"> (Размахивая огурцом.) Ты почему решил, что твой бесценный опыт – истина?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Хохуля.</w:t>
      </w:r>
      <w:r>
        <w:rPr>
          <w:rFonts w:ascii="Times New Roman" w:hAnsi="Times New Roman"/>
          <w:sz w:val="24"/>
          <w:szCs w:val="24"/>
        </w:rPr>
        <w:t xml:space="preserve"> Он не мой и никакой не бесценный. У всех представление о солености есть, и все эту соленость везде узнают. И в молоке, и в огурце. И на каждый предмет такие представления есть! Хоть что-то у всех есть…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Михаил Петрович.</w:t>
      </w:r>
      <w:r>
        <w:rPr>
          <w:rFonts w:ascii="Times New Roman" w:hAnsi="Times New Roman"/>
          <w:sz w:val="24"/>
          <w:szCs w:val="24"/>
        </w:rPr>
        <w:t xml:space="preserve"> (Спрыгивает с верстака и очень громко.) Брешишь, ты! Все сугубо ИН-ДИ-ВИ-ДУ-АЛЬНО. Для меня этот огурец конкретно соленый, а другой по-своему будет соленый. А про общие представления все это брехня, разврат и спекуляция! Нет ничего общего, и не будет, похоже, никогда! Перестройка на дворе… Все огурцы существуют, покуда я на них смотрю, трогаю и ем! И существуют они для меня, ДЛЯ МЕНЯ!!!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Хохуля.</w:t>
      </w:r>
      <w:r>
        <w:rPr>
          <w:rFonts w:ascii="Times New Roman" w:hAnsi="Times New Roman"/>
          <w:sz w:val="24"/>
          <w:szCs w:val="24"/>
        </w:rPr>
        <w:t xml:space="preserve"> То есть ты из этих, тех? Мол, глаза закрою и все, капут?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Михаил Петрович.</w:t>
      </w:r>
      <w:r>
        <w:rPr>
          <w:rFonts w:ascii="Times New Roman" w:hAnsi="Times New Roman"/>
          <w:sz w:val="24"/>
          <w:szCs w:val="24"/>
        </w:rPr>
        <w:t xml:space="preserve"> Нет, ты меня неправильно понял, я перегнул палку. (Успокаивается и садится обратно на верстак.) Огурцы не только для меня, но и не для всех.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Просто, когда я их не ем, ест их кто-то другой, поэтому они есть.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Павлуша.</w:t>
      </w:r>
      <w:r>
        <w:rPr>
          <w:rFonts w:ascii="Times New Roman" w:hAnsi="Times New Roman"/>
          <w:sz w:val="24"/>
          <w:szCs w:val="24"/>
        </w:rPr>
        <w:t xml:space="preserve"> (С блаженным видом крутит головку трансформатора).  Как бы хорошо было, если бы участковый не прознал о нашей точке, и для него ее не было бы. А то ходит и ходит, каталажкой грозит, задолбал!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Хохуля.</w:t>
      </w:r>
      <w:r>
        <w:rPr>
          <w:rFonts w:ascii="Times New Roman" w:hAnsi="Times New Roman"/>
          <w:sz w:val="24"/>
          <w:szCs w:val="24"/>
        </w:rPr>
        <w:t xml:space="preserve"> Отстань ты от него, ему сейчас и так непросто, не переживет он перестройку, как и генерал твой. Все рушится, а он все по струнке ходит и нас заставить пытается, как в старые добрые.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Павлуша.</w:t>
      </w:r>
      <w:r>
        <w:rPr>
          <w:rFonts w:ascii="Times New Roman" w:hAnsi="Times New Roman"/>
          <w:sz w:val="24"/>
          <w:szCs w:val="24"/>
        </w:rPr>
        <w:t xml:space="preserve"> (Перестает крутить головку трансформатора и многозначительно устремляет взгляд куда-то вверх наискосок) Хотя ушел генерал… Царствие Небесное… Он все равно с нами. Его нет, но кто-то все равно есть, кто-то ходит и устав читает, поэтому мы не исчезаем и граница на замке!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Михаил Петрович.</w:t>
      </w:r>
      <w:r>
        <w:rPr>
          <w:rFonts w:ascii="Times New Roman" w:hAnsi="Times New Roman"/>
          <w:sz w:val="24"/>
          <w:szCs w:val="24"/>
        </w:rPr>
        <w:t xml:space="preserve"> Хороший ты парень, Павлуша. Ты пойми только, это не он ушел, это мы исчезли и страна вместе с нами. Он там остался на месте, а мы дальше пошли и потерялись, похоже… Пропали бесследно…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Хохуля.</w:t>
      </w:r>
      <w:r>
        <w:rPr>
          <w:rFonts w:ascii="Times New Roman" w:hAnsi="Times New Roman"/>
          <w:sz w:val="24"/>
          <w:szCs w:val="24"/>
        </w:rPr>
        <w:t xml:space="preserve"> (С круглыми глазами и улыбкой до ушей.) Накапало!</w:t>
      </w:r>
    </w:p>
    <w:p>
      <w:pPr>
        <w:pStyle w:val="Normal"/>
        <w:spacing w:lineRule="auto" w:line="360"/>
        <w:jc w:val="center"/>
        <w:rPr>
          <w:rFonts w:ascii="Times New Roman" w:hAnsi="Times New Roman"/>
          <w:i/>
          <w:i/>
          <w:color w:val="660099"/>
          <w:sz w:val="24"/>
          <w:szCs w:val="24"/>
          <w:u w:val="single"/>
          <w:shd w:fill="FFFFFF" w:val="clear"/>
        </w:rPr>
      </w:pPr>
      <w:r>
        <w:rPr>
          <w:rFonts w:ascii="Times New Roman" w:hAnsi="Times New Roman"/>
          <w:i/>
          <w:sz w:val="24"/>
          <w:szCs w:val="24"/>
        </w:rPr>
        <w:t>Детский хор начинает исполнять «Взвейтесь кострами, синие ночи».</w:t>
      </w:r>
    </w:p>
    <w:p>
      <w:pPr>
        <w:pStyle w:val="Normal"/>
        <w:spacing w:lineRule="auto" w:line="36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Занавес.</w:t>
      </w:r>
    </w:p>
    <w:p>
      <w:pPr>
        <w:pStyle w:val="Normal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488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uiPriority w:val="99"/>
    <w:qFormat/>
    <w:rsid w:val="001f3f7d"/>
    <w:pPr>
      <w:spacing w:lineRule="auto" w:line="240" w:beforeAutospacing="1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link w:val="3"/>
    <w:uiPriority w:val="99"/>
    <w:qFormat/>
    <w:locked/>
    <w:rsid w:val="001f3f7d"/>
    <w:rPr>
      <w:rFonts w:ascii="Times New Roman" w:hAnsi="Times New Roman"/>
      <w:b/>
      <w:sz w:val="27"/>
    </w:rPr>
  </w:style>
  <w:style w:type="character" w:styleId="Style13">
    <w:name w:val="Интернет-ссылка"/>
    <w:uiPriority w:val="99"/>
    <w:semiHidden/>
    <w:rsid w:val="001f3f7d"/>
    <w:rPr>
      <w:rFonts w:cs="Times New Roman"/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LibreOffice/7.0.4.2$Linux_X86_64 LibreOffice_project/00$Build-2</Application>
  <AppVersion>15.0000</AppVersion>
  <Pages>4</Pages>
  <Words>968</Words>
  <Characters>5030</Characters>
  <CharactersWithSpaces>5979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2022-07-06T14:25:00Z</dcterms:created>
  <dc:creator/>
  <dc:description/>
  <dc:language>ru-RU</dc:language>
  <cp:lastModifiedBy/>
  <dcterms:modified xsi:type="dcterms:W3CDTF">2025-05-20T08:53:33Z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